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333333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Cs w:val="28"/>
          <w:shd w:val="clear" w:color="auto" w:fill="FFFFFF"/>
        </w:rPr>
        <w:t>『始于微·</w:t>
      </w:r>
      <w:r>
        <w:rPr>
          <w:rFonts w:ascii="微软雅黑" w:hAnsi="微软雅黑" w:eastAsia="微软雅黑"/>
          <w:b/>
          <w:bCs/>
          <w:color w:val="333333"/>
          <w:szCs w:val="28"/>
          <w:shd w:val="clear" w:color="auto" w:fill="FFFFFF"/>
        </w:rPr>
        <w:t>创不凡』</w:t>
      </w:r>
    </w:p>
    <w:p>
      <w:pPr>
        <w:jc w:val="center"/>
        <w:rPr>
          <w:rFonts w:ascii="微软雅黑" w:hAnsi="微软雅黑" w:eastAsia="微软雅黑"/>
          <w:b/>
          <w:bCs/>
          <w:color w:val="333333"/>
          <w:szCs w:val="28"/>
          <w:shd w:val="clear" w:color="auto" w:fill="FFFFFF"/>
        </w:rPr>
      </w:pPr>
      <w:r>
        <w:rPr>
          <w:rFonts w:hint="eastAsia"/>
        </w:rPr>
        <w:t>微创</w:t>
      </w:r>
      <w:r>
        <w:rPr>
          <w:rFonts w:hint="eastAsia"/>
          <w:vertAlign w:val="superscript"/>
        </w:rPr>
        <w:t>®</w:t>
      </w:r>
      <w:r>
        <w:t>2023校园招聘正式启动</w:t>
      </w:r>
      <w:r>
        <w:rPr>
          <w:rFonts w:hint="eastAsia"/>
        </w:rPr>
        <w:t>！</w:t>
      </w:r>
    </w:p>
    <w:p/>
    <w:p>
      <w:pPr>
        <w:ind w:firstLine="480" w:firstLineChars="200"/>
        <w:rPr>
          <w:rFonts w:ascii="宋体"/>
          <w:szCs w:val="24"/>
        </w:rPr>
      </w:pPr>
      <w:r>
        <w:rPr>
          <w:rFonts w:hint="eastAsia" w:ascii="宋体"/>
          <w:szCs w:val="24"/>
        </w:rPr>
        <w:t>微创®于</w:t>
      </w:r>
      <w:r>
        <w:rPr>
          <w:rFonts w:ascii="宋体"/>
          <w:szCs w:val="24"/>
        </w:rPr>
        <w:t>1998年成立</w:t>
      </w:r>
      <w:r>
        <w:rPr>
          <w:rFonts w:hint="eastAsia" w:ascii="宋体"/>
          <w:szCs w:val="24"/>
        </w:rPr>
        <w:t>于中国上海张江科学城，是一家创新型高端医疗器械集团，业务覆盖</w:t>
      </w:r>
      <w:r>
        <w:rPr>
          <w:rFonts w:hint="eastAsia" w:ascii="宋体" w:hAnsi="宋体"/>
          <w:b/>
          <w:bCs/>
          <w:szCs w:val="24"/>
        </w:rPr>
        <w:t>心血管及结构性心脏病、电生理及心律管理系统、骨骼与软组织修复科技、大动脉及外周血管疾病、脑血管与神经调控科学、外科急危重症与机器人、内分泌管理与辅助生殖、泌尿妇科消化呼吸疾病、耳鼻口眼体等塑形医美、体外诊断与体内外影像、体内实体肿瘤治疗科技、失眠抑郁症及康复医疗</w:t>
      </w:r>
      <w:r>
        <w:rPr>
          <w:rFonts w:hint="eastAsia" w:ascii="宋体" w:hAnsi="宋体"/>
          <w:szCs w:val="24"/>
        </w:rPr>
        <w:t>十二</w:t>
      </w:r>
      <w:r>
        <w:rPr>
          <w:rFonts w:hint="eastAsia" w:ascii="宋体"/>
          <w:szCs w:val="24"/>
        </w:rPr>
        <w:t>大业务集群。</w:t>
      </w:r>
    </w:p>
    <w:p>
      <w:pPr>
        <w:ind w:firstLine="480" w:firstLineChars="200"/>
        <w:rPr>
          <w:rFonts w:ascii="宋体"/>
          <w:szCs w:val="24"/>
        </w:rPr>
      </w:pPr>
      <w:r>
        <w:rPr>
          <w:rFonts w:hint="eastAsia" w:ascii="宋体"/>
          <w:szCs w:val="24"/>
        </w:rPr>
        <w:t>微创®在中国上海、苏州、嘉兴、深圳，美国孟菲斯，法国巴黎近郊，意大利米兰近郊和多米尼加共和国等地均建有主要生产（研发）基地，形成了全球化的研发、生产、营销和服务网络。</w:t>
      </w:r>
    </w:p>
    <w:p>
      <w:pPr>
        <w:ind w:firstLine="480" w:firstLineChars="200"/>
        <w:rPr>
          <w:rFonts w:ascii="宋体"/>
          <w:szCs w:val="24"/>
        </w:rPr>
      </w:pPr>
      <w:r>
        <w:rPr>
          <w:rFonts w:hint="eastAsia" w:ascii="宋体"/>
          <w:szCs w:val="24"/>
        </w:rPr>
        <w:t>微创®致力于提供能延长和重塑生命的可普惠化真善美方案</w:t>
      </w:r>
      <w:r>
        <w:rPr>
          <w:rFonts w:ascii="宋体"/>
          <w:szCs w:val="24"/>
        </w:rPr>
        <w:t>，</w:t>
      </w:r>
      <w:r>
        <w:rPr>
          <w:rFonts w:hint="eastAsia" w:ascii="宋体"/>
          <w:szCs w:val="24"/>
        </w:rPr>
        <w:t>目前已上市产品</w:t>
      </w:r>
      <w:r>
        <w:rPr>
          <w:rFonts w:ascii="宋体"/>
          <w:b/>
          <w:bCs/>
          <w:szCs w:val="24"/>
        </w:rPr>
        <w:t>4</w:t>
      </w:r>
      <w:r>
        <w:rPr>
          <w:rFonts w:hint="eastAsia" w:ascii="宋体"/>
          <w:b/>
          <w:bCs/>
          <w:szCs w:val="24"/>
        </w:rPr>
        <w:t>00余个</w:t>
      </w:r>
      <w:r>
        <w:rPr>
          <w:rFonts w:ascii="宋体"/>
          <w:szCs w:val="24"/>
        </w:rPr>
        <w:t>，</w:t>
      </w:r>
      <w:r>
        <w:rPr>
          <w:rFonts w:hint="eastAsia" w:ascii="宋体"/>
          <w:szCs w:val="24"/>
        </w:rPr>
        <w:t>进入全球</w:t>
      </w:r>
      <w:r>
        <w:rPr>
          <w:rFonts w:ascii="宋体"/>
          <w:b/>
          <w:bCs/>
          <w:szCs w:val="24"/>
        </w:rPr>
        <w:t>2</w:t>
      </w:r>
      <w:r>
        <w:rPr>
          <w:rFonts w:hint="eastAsia" w:ascii="宋体"/>
          <w:b/>
          <w:bCs/>
          <w:szCs w:val="24"/>
        </w:rPr>
        <w:t>万</w:t>
      </w:r>
      <w:r>
        <w:rPr>
          <w:rFonts w:hint="eastAsia" w:ascii="宋体"/>
          <w:szCs w:val="24"/>
        </w:rPr>
        <w:t>多家医院</w:t>
      </w:r>
      <w:r>
        <w:rPr>
          <w:rFonts w:ascii="宋体"/>
          <w:szCs w:val="24"/>
        </w:rPr>
        <w:t>，</w:t>
      </w:r>
      <w:r>
        <w:rPr>
          <w:rFonts w:hint="eastAsia" w:ascii="宋体"/>
          <w:szCs w:val="24"/>
        </w:rPr>
        <w:t>覆盖亚太、欧洲和美洲等主要地区</w:t>
      </w:r>
      <w:r>
        <w:rPr>
          <w:rFonts w:ascii="宋体"/>
          <w:szCs w:val="24"/>
        </w:rPr>
        <w:t>。</w:t>
      </w:r>
    </w:p>
    <w:p>
      <w:pPr>
        <w:ind w:firstLine="480" w:firstLineChars="200"/>
        <w:rPr>
          <w:rFonts w:ascii="宋体"/>
          <w:szCs w:val="24"/>
        </w:rPr>
      </w:pPr>
    </w:p>
    <w:p>
      <w:pPr>
        <w:rPr>
          <w:rFonts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eastAsia="zh-Hans"/>
        </w:rPr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eastAsia="zh-Hans"/>
        </w:rPr>
        <w:t>最新校招资讯：</w:t>
      </w:r>
    </w:p>
    <w:p>
      <w:r>
        <w:rPr>
          <w:rFonts w:hint="eastAsia"/>
        </w:rPr>
        <w:t>请关注【</w:t>
      </w:r>
      <w:r>
        <w:rPr>
          <w:rFonts w:hint="eastAsia"/>
          <w:lang w:eastAsia="zh-Hans"/>
        </w:rPr>
        <w:t>微创医疗招聘中心</w:t>
      </w:r>
      <w:r>
        <w:rPr>
          <w:rFonts w:hint="eastAsia"/>
        </w:rPr>
        <w:t>】公众号，获取校招最新消息。</w:t>
      </w:r>
    </w:p>
    <w:p>
      <w:pPr>
        <w:jc w:val="center"/>
      </w:pPr>
      <w:r>
        <w:drawing>
          <wp:inline distT="0" distB="0" distL="114300" distR="114300">
            <wp:extent cx="1818640" cy="1818640"/>
            <wp:effectExtent l="0" t="0" r="10160" b="10160"/>
            <wp:docPr id="1" name="图片 1" descr="9521657510513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21657510513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b/>
          <w:bCs/>
          <w:color w:val="333333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Cs w:val="28"/>
          <w:shd w:val="clear" w:color="auto" w:fill="FFFFFF"/>
        </w:rPr>
        <w:t>更多详情点击简历投递端口：</w:t>
      </w:r>
      <w:r>
        <w:fldChar w:fldCharType="begin"/>
      </w:r>
      <w:r>
        <w:instrText xml:space="preserve"> HYPERLINK "https://app.mokahr.com/campus-recruitment/microport/56155#/jobs" </w:instrText>
      </w:r>
      <w:r>
        <w:fldChar w:fldCharType="separate"/>
      </w:r>
      <w:r>
        <w:rPr>
          <w:rStyle w:val="11"/>
          <w:rFonts w:hint="eastAsia" w:ascii="微软雅黑" w:hAnsi="微软雅黑" w:eastAsia="微软雅黑"/>
          <w:b/>
          <w:bCs/>
          <w:color w:val="333333"/>
          <w:szCs w:val="28"/>
          <w:shd w:val="clear" w:color="auto" w:fill="FFFFFF"/>
        </w:rPr>
        <w:t>https://app.mokahr.com/campus-recruitment/microport/56155#/jobs</w:t>
      </w:r>
      <w:r>
        <w:rPr>
          <w:rStyle w:val="11"/>
          <w:rFonts w:hint="eastAsia" w:ascii="微软雅黑" w:hAnsi="微软雅黑" w:eastAsia="微软雅黑"/>
          <w:b/>
          <w:bCs/>
          <w:color w:val="333333"/>
          <w:szCs w:val="28"/>
          <w:shd w:val="clear" w:color="auto" w:fill="FFFFFF"/>
        </w:rPr>
        <w:fldChar w:fldCharType="end"/>
      </w:r>
    </w:p>
    <w:p/>
    <w:p>
      <w:pPr>
        <w:rPr>
          <w:rFonts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eastAsia="zh-Hans"/>
        </w:rPr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eastAsia="zh-Hans"/>
        </w:rPr>
        <w:t>“115训练营”千人星计划：</w:t>
      </w:r>
    </w:p>
    <w:p>
      <w:pPr>
        <w:ind w:firstLine="480" w:firstLineChars="200"/>
      </w:pPr>
      <w:r>
        <w:rPr>
          <w:rFonts w:hint="eastAsia"/>
        </w:rPr>
        <w:t>“115训练营”千人星计划是微创®的青年高潜人才发展项目，我们希望从应届生中选拔出对医疗行业有热情、有发展潜力和成功决心的优秀人才。目标是在未来10年中培养出千名以上具有集团全局观、能突破关键技术、开发前沿一体化方案、开拓创新商业模式的技术骨干或创新创业领军人才，帮助青年人才在微创®的平台上实现自己的职业梦想。</w:t>
      </w:r>
    </w:p>
    <w:p>
      <w:pPr>
        <w:ind w:firstLine="480" w:firstLineChars="200"/>
      </w:pPr>
      <w:r>
        <w:rPr>
          <w:rFonts w:hint="eastAsia"/>
        </w:rPr>
        <w:t>为了帮助对医疗行业热情满满、潜力无限的年轻人不断成长，微创®潜心打造“115训练营”，定制6个月的集中培训和12个月的沉浸式项目学习。参与者将探索迥异的岗位，迎接新奇的挑战，领略传承23载的微创®文化，接受公司大咖的指导，站在巨人的肩膀看世界，从职场小透明逐步晋级成医疗领军人才！</w:t>
      </w:r>
    </w:p>
    <w:p/>
    <w:p>
      <w:pPr>
        <w:pStyle w:val="8"/>
        <w:shd w:val="clear" w:color="auto" w:fill="FFFFFF"/>
        <w:spacing w:before="0" w:beforeAutospacing="0" w:after="0" w:afterAutospacing="0"/>
        <w:rPr>
          <w:rFonts w:cstheme="minorBidi"/>
          <w:b/>
          <w:bCs/>
          <w:kern w:val="2"/>
        </w:rPr>
      </w:pPr>
      <w:r>
        <w:rPr>
          <w:rFonts w:hint="eastAsia" w:cstheme="minorBidi"/>
          <w:b/>
          <w:bCs/>
          <w:kern w:val="2"/>
        </w:rPr>
        <w:t>我们需要这样的你：</w:t>
      </w:r>
    </w:p>
    <w:p>
      <w:r>
        <w:rPr>
          <w:rFonts w:hint="eastAsia"/>
        </w:rPr>
        <w:t>1、202</w:t>
      </w:r>
      <w:r>
        <w:t>2</w:t>
      </w:r>
      <w:r>
        <w:rPr>
          <w:rFonts w:hint="eastAsia"/>
        </w:rPr>
        <w:t>年9月至202</w:t>
      </w:r>
      <w:r>
        <w:t>3</w:t>
      </w:r>
      <w:r>
        <w:rPr>
          <w:rFonts w:hint="eastAsia"/>
        </w:rPr>
        <w:t>年12月毕业的本科及以上应届生，或全职工作一年内的优秀同学；</w:t>
      </w:r>
    </w:p>
    <w:p>
      <w:r>
        <w:rPr>
          <w:rFonts w:hint="eastAsia"/>
        </w:rPr>
        <w:t>2、渴望成为与患者和医生并肩作战的战友，共同对抗疾病这个我们共同且唯一的敌人；</w:t>
      </w:r>
    </w:p>
    <w:p>
      <w:r>
        <w:rPr>
          <w:rFonts w:hint="eastAsia"/>
        </w:rPr>
        <w:t>3、有一流的职业素养和世界眼光，乐观、自信、坚毅，有在困境中也绝不投降的战斗精神；</w:t>
      </w:r>
    </w:p>
    <w:p>
      <w:r>
        <w:t>4</w:t>
      </w:r>
      <w:r>
        <w:rPr>
          <w:rFonts w:hint="eastAsia"/>
        </w:rPr>
        <w:t>、能“看得明白、听得明白、说得明白、想得明白、干得明白”。</w:t>
      </w:r>
    </w:p>
    <w:p>
      <w:pPr>
        <w:pStyle w:val="8"/>
        <w:shd w:val="clear" w:color="auto" w:fill="FFFFFF"/>
        <w:spacing w:before="0" w:beforeAutospacing="0" w:after="0" w:afterAutospacing="0"/>
        <w:rPr>
          <w:rFonts w:ascii="微软雅黑" w:hAnsi="微软雅黑" w:eastAsia="微软雅黑" w:cstheme="minorBidi"/>
          <w:b/>
          <w:bCs/>
          <w:color w:val="333333"/>
          <w:kern w:val="2"/>
          <w:szCs w:val="28"/>
          <w:shd w:val="clear" w:color="auto" w:fill="FFFFFF"/>
        </w:rPr>
      </w:pPr>
    </w:p>
    <w:p>
      <w:pPr>
        <w:rPr>
          <w:rFonts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eastAsia="zh-Hans"/>
        </w:rPr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eastAsia="zh-Hans"/>
        </w:rPr>
        <w:t>“115训练营”职能需求：</w:t>
      </w:r>
    </w:p>
    <w:p>
      <w:pPr>
        <w:rPr>
          <w:rFonts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eastAsia="zh-Hans"/>
        </w:rPr>
      </w:pPr>
      <w:r>
        <w:drawing>
          <wp:inline distT="0" distB="0" distL="0" distR="0">
            <wp:extent cx="5274310" cy="3686175"/>
            <wp:effectExtent l="0" t="0" r="8890" b="22225"/>
            <wp:docPr id="2" name="图片 2" descr="https://demo.kongxuan.com/wcyl2022/images/j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demo.kongxuan.com/wcyl2022/images/jo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hd w:val="clear" w:color="auto" w:fill="FFFFFF"/>
        <w:rPr>
          <w:rFonts w:ascii="Times New Roman" w:hAnsi="Times New Roman" w:cstheme="minorBidi"/>
          <w:b/>
          <w:kern w:val="2"/>
          <w:szCs w:val="22"/>
        </w:rPr>
      </w:pPr>
      <w:r>
        <w:rPr>
          <w:rFonts w:hint="eastAsia" w:ascii="Times New Roman" w:hAnsi="Times New Roman" w:cstheme="minorBidi"/>
          <w:b/>
          <w:kern w:val="2"/>
          <w:szCs w:val="22"/>
        </w:rPr>
        <w:t>研发</w:t>
      </w:r>
    </w:p>
    <w:p>
      <w:pPr>
        <w:pStyle w:val="8"/>
        <w:shd w:val="clear" w:color="auto" w:fill="FFFFFF"/>
        <w:rPr>
          <w:rFonts w:ascii="Times New Roman" w:hAnsi="Times New Roman" w:cstheme="minorBidi"/>
          <w:kern w:val="2"/>
          <w:szCs w:val="22"/>
        </w:rPr>
      </w:pPr>
      <w:r>
        <w:rPr>
          <w:rFonts w:hint="eastAsia" w:ascii="Times New Roman" w:hAnsi="Times New Roman" w:cstheme="minorBidi"/>
          <w:kern w:val="2"/>
          <w:szCs w:val="22"/>
        </w:rPr>
        <w:t>基于公司战略和产品开发战略，前瞻性地开展基础性、关键性技术难题攻关和技术积累，并围绕产品开发进行预研、技术攻关、产品设计、验证，有机会亲历产品从0到1的实现过程。</w:t>
      </w:r>
    </w:p>
    <w:p>
      <w:pPr>
        <w:pStyle w:val="8"/>
        <w:shd w:val="clear" w:color="auto" w:fill="FFFFFF"/>
        <w:rPr>
          <w:rFonts w:ascii="Times New Roman" w:hAnsi="Times New Roman" w:cstheme="minorBidi"/>
          <w:b/>
          <w:kern w:val="2"/>
          <w:szCs w:val="22"/>
        </w:rPr>
      </w:pPr>
      <w:r>
        <w:rPr>
          <w:rFonts w:hint="eastAsia" w:ascii="Times New Roman" w:hAnsi="Times New Roman" w:cstheme="minorBidi"/>
          <w:b/>
          <w:kern w:val="2"/>
          <w:szCs w:val="22"/>
        </w:rPr>
        <w:t>工艺工程</w:t>
      </w:r>
    </w:p>
    <w:p>
      <w:pPr>
        <w:pStyle w:val="8"/>
        <w:shd w:val="clear" w:color="auto" w:fill="FFFFFF"/>
        <w:rPr>
          <w:rFonts w:ascii="Times New Roman" w:hAnsi="Times New Roman" w:cstheme="minorBidi"/>
          <w:kern w:val="2"/>
          <w:szCs w:val="22"/>
        </w:rPr>
      </w:pPr>
      <w:r>
        <w:rPr>
          <w:rFonts w:hint="eastAsia" w:ascii="Times New Roman" w:hAnsi="Times New Roman" w:cstheme="minorBidi"/>
          <w:kern w:val="2"/>
          <w:szCs w:val="22"/>
        </w:rPr>
        <w:t>工艺工程可细分为工艺与制造改善两个方向：未来从事工艺的你，将负责对产品（含新产品）的制造工艺进行设计和持续优化，不断提高制造过程的稳定性、可靠性，提升生产过程能力、质量水平、作业效率。</w:t>
      </w:r>
    </w:p>
    <w:p>
      <w:pPr>
        <w:pStyle w:val="8"/>
        <w:shd w:val="clear" w:color="auto" w:fill="FFFFFF"/>
        <w:rPr>
          <w:rFonts w:ascii="Times New Roman" w:hAnsi="Times New Roman" w:cstheme="minorBidi"/>
          <w:kern w:val="2"/>
          <w:szCs w:val="22"/>
        </w:rPr>
      </w:pPr>
      <w:r>
        <w:rPr>
          <w:rFonts w:hint="eastAsia" w:ascii="Times New Roman" w:hAnsi="Times New Roman" w:cstheme="minorBidi"/>
          <w:kern w:val="2"/>
          <w:szCs w:val="22"/>
        </w:rPr>
        <w:t>你的工作有机会助力产品从0到1的实现并保证从1到∞的量产过程；未来从事制造改善的你，将负责产线自动化改造及优化、生产精益改善等工作，以提升作业效率、降低作业过程对人员的依赖、降低生产成本等。</w:t>
      </w:r>
    </w:p>
    <w:p>
      <w:pPr>
        <w:pStyle w:val="8"/>
        <w:shd w:val="clear" w:color="auto" w:fill="FFFFFF"/>
        <w:rPr>
          <w:rFonts w:ascii="Times New Roman" w:hAnsi="Times New Roman" w:cstheme="minorBidi"/>
          <w:b/>
          <w:kern w:val="2"/>
          <w:szCs w:val="22"/>
        </w:rPr>
      </w:pPr>
      <w:r>
        <w:rPr>
          <w:rFonts w:hint="eastAsia" w:ascii="Times New Roman" w:hAnsi="Times New Roman" w:cstheme="minorBidi"/>
          <w:b/>
          <w:kern w:val="2"/>
          <w:szCs w:val="22"/>
        </w:rPr>
        <w:t>品质</w:t>
      </w:r>
    </w:p>
    <w:p>
      <w:pPr>
        <w:pStyle w:val="8"/>
        <w:shd w:val="clear" w:color="auto" w:fill="FFFFFF"/>
        <w:rPr>
          <w:rFonts w:ascii="Times New Roman" w:hAnsi="Times New Roman" w:cstheme="minorBidi"/>
          <w:kern w:val="2"/>
          <w:szCs w:val="22"/>
        </w:rPr>
      </w:pPr>
      <w:r>
        <w:rPr>
          <w:rFonts w:hint="eastAsia" w:ascii="Times New Roman" w:hAnsi="Times New Roman" w:cstheme="minorBidi"/>
          <w:kern w:val="2"/>
          <w:szCs w:val="22"/>
        </w:rPr>
        <w:t>未来从事品质的你，将有机会负责质量体系建立与维护、研发及生产阶段的验证测试、品质管控等工作。作为医疗器械产品质量的的守护者，你将有机会助力产品从0到1的实现并保证从1到∞的量产过程。</w:t>
      </w:r>
    </w:p>
    <w:p>
      <w:pPr>
        <w:pStyle w:val="8"/>
        <w:shd w:val="clear" w:color="auto" w:fill="FFFFFF"/>
        <w:rPr>
          <w:rFonts w:ascii="Times New Roman" w:hAnsi="Times New Roman" w:cstheme="minorBidi"/>
          <w:b/>
          <w:kern w:val="2"/>
          <w:szCs w:val="22"/>
        </w:rPr>
      </w:pPr>
      <w:r>
        <w:rPr>
          <w:rFonts w:hint="eastAsia" w:ascii="Times New Roman" w:hAnsi="Times New Roman" w:cstheme="minorBidi"/>
          <w:b/>
          <w:kern w:val="2"/>
          <w:szCs w:val="22"/>
        </w:rPr>
        <w:t>临床医学</w:t>
      </w:r>
    </w:p>
    <w:p>
      <w:pPr>
        <w:pStyle w:val="8"/>
        <w:shd w:val="clear" w:color="auto" w:fill="FFFFFF"/>
        <w:rPr>
          <w:rFonts w:ascii="Times New Roman" w:hAnsi="Times New Roman" w:cstheme="minorBidi"/>
          <w:kern w:val="2"/>
          <w:szCs w:val="22"/>
        </w:rPr>
      </w:pPr>
      <w:r>
        <w:rPr>
          <w:rFonts w:hint="eastAsia" w:ascii="Times New Roman" w:hAnsi="Times New Roman" w:cstheme="minorBidi"/>
          <w:kern w:val="2"/>
          <w:szCs w:val="22"/>
        </w:rPr>
        <w:t>未来的你，将有机会负责临床现场管理、临床项目管理、医学事务等相关工作。你将听到医生最真实的临床需求，用你的专业知识把医生和研发可人员连接在一起，打磨出最贴近患者需求的产品。</w:t>
      </w:r>
    </w:p>
    <w:p>
      <w:pPr>
        <w:pStyle w:val="8"/>
        <w:shd w:val="clear" w:color="auto" w:fill="FFFFFF"/>
        <w:rPr>
          <w:rFonts w:ascii="Times New Roman" w:hAnsi="Times New Roman" w:cstheme="minorBidi"/>
          <w:b/>
          <w:kern w:val="2"/>
          <w:szCs w:val="22"/>
        </w:rPr>
      </w:pPr>
      <w:r>
        <w:rPr>
          <w:rFonts w:hint="eastAsia" w:ascii="Times New Roman" w:hAnsi="Times New Roman" w:cstheme="minorBidi"/>
          <w:b/>
          <w:kern w:val="2"/>
          <w:szCs w:val="22"/>
        </w:rPr>
        <w:t>注册工程</w:t>
      </w:r>
    </w:p>
    <w:p>
      <w:pPr>
        <w:pStyle w:val="8"/>
        <w:shd w:val="clear" w:color="auto" w:fill="FFFFFF"/>
        <w:rPr>
          <w:rFonts w:ascii="Times New Roman" w:hAnsi="Times New Roman" w:cstheme="minorBidi"/>
          <w:kern w:val="2"/>
          <w:szCs w:val="22"/>
        </w:rPr>
      </w:pPr>
      <w:r>
        <w:rPr>
          <w:rFonts w:hint="eastAsia" w:ascii="Times New Roman" w:hAnsi="Times New Roman" w:cstheme="minorBidi"/>
          <w:kern w:val="2"/>
          <w:szCs w:val="22"/>
        </w:rPr>
        <w:t>未来的你，将负责对产品开展国内与国际的注册申报工作及上市后证书管理，你的工作将帮助我们迅速打开海内外市场，让微创®的产品能帮助更多的患者。</w:t>
      </w:r>
    </w:p>
    <w:p>
      <w:pPr>
        <w:pStyle w:val="8"/>
        <w:shd w:val="clear" w:color="auto" w:fill="FFFFFF"/>
        <w:rPr>
          <w:rFonts w:ascii="Times New Roman" w:hAnsi="Times New Roman" w:cstheme="minorBidi"/>
          <w:b/>
          <w:kern w:val="2"/>
          <w:szCs w:val="22"/>
        </w:rPr>
      </w:pPr>
      <w:r>
        <w:rPr>
          <w:rFonts w:hint="eastAsia" w:ascii="Times New Roman" w:hAnsi="Times New Roman" w:cstheme="minorBidi"/>
          <w:b/>
          <w:kern w:val="2"/>
          <w:szCs w:val="22"/>
        </w:rPr>
        <w:t>市场营销（国际业务/国内业务）</w:t>
      </w:r>
    </w:p>
    <w:p>
      <w:pPr>
        <w:pStyle w:val="8"/>
        <w:shd w:val="clear" w:color="auto" w:fill="FFFFFF"/>
        <w:rPr>
          <w:rFonts w:ascii="Times New Roman" w:hAnsi="Times New Roman" w:cstheme="minorBidi"/>
          <w:kern w:val="2"/>
          <w:szCs w:val="22"/>
        </w:rPr>
      </w:pPr>
      <w:r>
        <w:rPr>
          <w:rFonts w:hint="eastAsia" w:ascii="Times New Roman" w:hAnsi="Times New Roman" w:cstheme="minorBidi"/>
          <w:kern w:val="2"/>
          <w:szCs w:val="22"/>
        </w:rPr>
        <w:t>未来的你，可以在市场销售部门传递价值，帮助更多患者获得可普惠化的医疗方案。随着国内和国际业务的不断发展，将招聘对市场销售饱有热情的优秀人才。</w:t>
      </w:r>
    </w:p>
    <w:p>
      <w:pPr>
        <w:pStyle w:val="8"/>
        <w:shd w:val="clear" w:color="auto" w:fill="FFFFFF"/>
        <w:rPr>
          <w:rFonts w:ascii="Times New Roman" w:hAnsi="Times New Roman" w:cstheme="minorBidi"/>
          <w:b/>
          <w:kern w:val="2"/>
          <w:szCs w:val="22"/>
        </w:rPr>
      </w:pPr>
      <w:r>
        <w:rPr>
          <w:rFonts w:hint="eastAsia" w:ascii="Times New Roman" w:hAnsi="Times New Roman" w:cstheme="minorBidi"/>
          <w:b/>
          <w:kern w:val="2"/>
          <w:szCs w:val="22"/>
        </w:rPr>
        <w:t>战略企划</w:t>
      </w:r>
    </w:p>
    <w:p>
      <w:pPr>
        <w:pStyle w:val="8"/>
        <w:shd w:val="clear" w:color="auto" w:fill="FFFFFF"/>
        <w:rPr>
          <w:rFonts w:ascii="Times New Roman" w:hAnsi="Times New Roman" w:cstheme="minorBidi"/>
          <w:kern w:val="2"/>
          <w:szCs w:val="22"/>
        </w:rPr>
      </w:pPr>
      <w:r>
        <w:rPr>
          <w:rFonts w:hint="eastAsia" w:ascii="Times New Roman" w:hAnsi="Times New Roman" w:cstheme="minorBidi"/>
          <w:kern w:val="2"/>
          <w:szCs w:val="22"/>
        </w:rPr>
        <w:t>协助管理层制定公司战略规划，追踪重点项目关键工作周计划完成进展和面临挑战，确保按照规划要求完成；实时追踪调研业务发展中的行业趋势、监管要求、创新趋势，为公司管理层业务领导提供建议；协助业务孵化创新项目。</w:t>
      </w:r>
    </w:p>
    <w:p>
      <w:pPr>
        <w:pStyle w:val="8"/>
        <w:shd w:val="clear" w:color="auto" w:fill="FFFFFF"/>
        <w:rPr>
          <w:rFonts w:ascii="Times New Roman" w:hAnsi="Times New Roman" w:cstheme="minorBidi"/>
          <w:b/>
          <w:kern w:val="2"/>
          <w:szCs w:val="22"/>
        </w:rPr>
      </w:pPr>
      <w:r>
        <w:rPr>
          <w:rFonts w:hint="eastAsia" w:ascii="Times New Roman" w:hAnsi="Times New Roman" w:cstheme="minorBidi"/>
          <w:b/>
          <w:kern w:val="2"/>
          <w:szCs w:val="22"/>
        </w:rPr>
        <w:t>组织能商（HR方向）</w:t>
      </w:r>
    </w:p>
    <w:p>
      <w:pPr>
        <w:pStyle w:val="8"/>
        <w:shd w:val="clear" w:color="auto" w:fill="FFFFFF"/>
        <w:rPr>
          <w:rFonts w:ascii="Times New Roman" w:hAnsi="Times New Roman" w:cstheme="minorBidi"/>
          <w:kern w:val="2"/>
          <w:szCs w:val="22"/>
        </w:rPr>
      </w:pPr>
      <w:r>
        <w:rPr>
          <w:rFonts w:hint="eastAsia" w:ascii="Times New Roman" w:hAnsi="Times New Roman" w:cstheme="minorBidi"/>
          <w:kern w:val="2"/>
          <w:szCs w:val="22"/>
        </w:rPr>
        <w:t>基于公司的战略，有效配额和不同阶段的业务和模式，充分促进组织发展，搭建人才梯队，实现人才有效的选用预留，实现组织运营的数字化和智能化，提高组织的变革能力。</w:t>
      </w:r>
    </w:p>
    <w:p>
      <w:pPr>
        <w:pStyle w:val="8"/>
        <w:shd w:val="clear" w:color="auto" w:fill="FFFFFF"/>
        <w:rPr>
          <w:rFonts w:cstheme="minorBidi"/>
          <w:b/>
          <w:kern w:val="2"/>
          <w:szCs w:val="22"/>
        </w:rPr>
      </w:pPr>
      <w:r>
        <w:rPr>
          <w:rFonts w:hint="eastAsia" w:cstheme="minorBidi"/>
          <w:b/>
          <w:kern w:val="2"/>
          <w:szCs w:val="22"/>
        </w:rPr>
        <w:t>综合类</w:t>
      </w:r>
    </w:p>
    <w:p>
      <w:pPr>
        <w:pStyle w:val="8"/>
        <w:shd w:val="clear" w:color="auto" w:fill="FFFFFF"/>
        <w:rPr>
          <w:rFonts w:cstheme="minorBidi"/>
          <w:bCs/>
          <w:kern w:val="2"/>
          <w:szCs w:val="22"/>
        </w:rPr>
      </w:pPr>
      <w:r>
        <w:rPr>
          <w:rFonts w:hint="eastAsia"/>
          <w:color w:val="333333"/>
          <w:shd w:val="clear" w:color="auto" w:fill="FFFFFF"/>
        </w:rPr>
        <w:t>综合类职能包含财务、审计、上游市场研究、医工结合探索、项目管理、知识产权等。</w:t>
      </w:r>
    </w:p>
    <w:p>
      <w:pPr>
        <w:pStyle w:val="8"/>
        <w:shd w:val="clear" w:color="auto" w:fill="FFFFFF"/>
        <w:rPr>
          <w:rFonts w:cstheme="minorBidi"/>
          <w:bCs/>
          <w:kern w:val="2"/>
          <w:szCs w:val="22"/>
        </w:rPr>
      </w:pPr>
    </w:p>
    <w:p>
      <w:pPr>
        <w:rPr>
          <w:rFonts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eastAsia="zh-Hans"/>
        </w:rPr>
      </w:pPr>
      <w:r>
        <w:rPr>
          <w:rFonts w:hint="eastAsia" w:ascii="微软雅黑" w:hAnsi="微软雅黑" w:eastAsia="微软雅黑"/>
          <w:b/>
          <w:bCs/>
          <w:color w:val="333333"/>
          <w:sz w:val="32"/>
          <w:szCs w:val="32"/>
          <w:shd w:val="clear" w:color="auto" w:fill="FFFFFF"/>
          <w:lang w:eastAsia="zh-Hans"/>
        </w:rPr>
        <w:t>如何加入微创®</w:t>
      </w:r>
    </w:p>
    <w:p>
      <w:pPr>
        <w:pStyle w:val="18"/>
        <w:numPr>
          <w:ilvl w:val="0"/>
          <w:numId w:val="1"/>
        </w:numPr>
        <w:ind w:firstLineChars="0"/>
      </w:pPr>
      <w:r>
        <w:rPr>
          <w:rFonts w:hint="eastAsia"/>
          <w:lang w:eastAsia="zh-Hans"/>
        </w:rPr>
        <w:t>简历投递</w:t>
      </w:r>
      <w:r>
        <w:rPr>
          <w:lang w:eastAsia="zh-Hans"/>
        </w:rPr>
        <w:t>——</w:t>
      </w:r>
      <w:r>
        <w:rPr>
          <w:rFonts w:hint="eastAsia"/>
          <w:lang w:eastAsia="zh-Hans"/>
        </w:rPr>
        <w:t>线上面试</w:t>
      </w:r>
      <w:r>
        <w:rPr>
          <w:lang w:eastAsia="zh-Hans"/>
        </w:rPr>
        <w:t>——</w:t>
      </w:r>
      <w:r>
        <w:rPr>
          <w:rFonts w:hint="eastAsia"/>
          <w:lang w:eastAsia="zh-Hans"/>
        </w:rPr>
        <w:t>开放日活动</w:t>
      </w:r>
      <w:r>
        <w:rPr>
          <w:lang w:eastAsia="zh-Hans"/>
        </w:rPr>
        <w:t>——</w:t>
      </w:r>
      <w:r>
        <w:rPr>
          <w:rFonts w:hint="eastAsia"/>
          <w:lang w:eastAsia="zh-Hans"/>
        </w:rPr>
        <w:t>Offer发放</w:t>
      </w:r>
    </w:p>
    <w:p>
      <w:pPr>
        <w:pStyle w:val="18"/>
        <w:ind w:firstLine="0" w:firstLineChars="0"/>
        <w:rPr>
          <w:rFonts w:ascii="微软雅黑" w:hAnsi="微软雅黑" w:eastAsia="微软雅黑"/>
          <w:b/>
          <w:bCs/>
          <w:color w:val="333333"/>
          <w:szCs w:val="28"/>
          <w:shd w:val="clear" w:color="auto" w:fill="FFFFFF"/>
        </w:rPr>
      </w:pPr>
    </w:p>
    <w:p>
      <w:pPr>
        <w:pStyle w:val="18"/>
        <w:numPr>
          <w:ilvl w:val="0"/>
          <w:numId w:val="1"/>
        </w:numPr>
        <w:ind w:firstLineChars="0"/>
      </w:pPr>
      <w:r>
        <w:rPr>
          <w:rFonts w:hint="eastAsia"/>
        </w:rPr>
        <w:t>简历投递</w:t>
      </w:r>
    </w:p>
    <w:p>
      <w:pPr>
        <w:rPr>
          <w:rFonts w:hint="eastAsia"/>
        </w:rPr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日起</w:t>
      </w:r>
    </w:p>
    <w:p>
      <w:pPr>
        <w:rPr>
          <w:rFonts w:hint="eastAsia" w:eastAsia="宋体"/>
          <w:lang w:val="en-US" w:eastAsia="zh-Hans"/>
        </w:rPr>
      </w:pPr>
      <w:r>
        <w:rPr>
          <w:rFonts w:hint="eastAsia"/>
          <w:lang w:val="en-US" w:eastAsia="zh-Hans"/>
        </w:rPr>
        <w:t>待定</w:t>
      </w:r>
    </w:p>
    <w:p>
      <w:pPr>
        <w:pStyle w:val="18"/>
        <w:numPr>
          <w:ilvl w:val="0"/>
          <w:numId w:val="1"/>
        </w:numPr>
        <w:ind w:firstLineChars="0"/>
      </w:pPr>
      <w:r>
        <w:rPr>
          <w:rFonts w:hint="eastAsia"/>
          <w:lang w:val="en-US" w:eastAsia="zh-Hans"/>
        </w:rPr>
        <w:t>网申通道</w:t>
      </w:r>
    </w:p>
    <w:p>
      <w:pPr>
        <w:rPr>
          <w:rStyle w:val="11"/>
          <w:rFonts w:hint="eastAsia" w:ascii="微软雅黑" w:hAnsi="微软雅黑" w:eastAsia="微软雅黑"/>
          <w:b/>
          <w:bCs/>
          <w:color w:val="333333"/>
          <w:szCs w:val="28"/>
          <w:shd w:val="clear" w:color="auto" w:fill="FFFFFF"/>
        </w:rPr>
      </w:pPr>
      <w:r>
        <w:fldChar w:fldCharType="begin"/>
      </w:r>
      <w:r>
        <w:instrText xml:space="preserve"> HYPERLINK "https://app.mokahr.com/campus-recruitment/microport/56155#/jobs" </w:instrText>
      </w:r>
      <w:r>
        <w:fldChar w:fldCharType="separate"/>
      </w:r>
      <w:r>
        <w:rPr>
          <w:rStyle w:val="11"/>
          <w:rFonts w:hint="eastAsia" w:ascii="微软雅黑" w:hAnsi="微软雅黑" w:eastAsia="微软雅黑"/>
          <w:b/>
          <w:bCs/>
          <w:color w:val="333333"/>
          <w:szCs w:val="28"/>
          <w:shd w:val="clear" w:color="auto" w:fill="FFFFFF"/>
        </w:rPr>
        <w:t>https://app.mokahr.com/campus-recruitment/microport/56155#/jobs</w:t>
      </w:r>
      <w:r>
        <w:rPr>
          <w:rStyle w:val="11"/>
          <w:rFonts w:hint="eastAsia" w:ascii="微软雅黑" w:hAnsi="微软雅黑" w:eastAsia="微软雅黑"/>
          <w:b/>
          <w:bCs/>
          <w:color w:val="333333"/>
          <w:szCs w:val="28"/>
          <w:shd w:val="clear" w:color="auto" w:fill="FFFFFF"/>
        </w:rPr>
        <w:fldChar w:fldCharType="end"/>
      </w:r>
    </w:p>
    <w:p>
      <w:pPr>
        <w:rPr>
          <w:rStyle w:val="11"/>
          <w:rFonts w:hint="eastAsia" w:ascii="微软雅黑" w:hAnsi="微软雅黑" w:eastAsia="微软雅黑"/>
          <w:b/>
          <w:bCs/>
          <w:color w:val="333333"/>
          <w:szCs w:val="28"/>
          <w:shd w:val="clear" w:color="auto" w:fill="FFFFFF"/>
        </w:rPr>
      </w:pPr>
    </w:p>
    <w:p>
      <w:pPr>
        <w:pStyle w:val="18"/>
        <w:numPr>
          <w:ilvl w:val="0"/>
          <w:numId w:val="1"/>
        </w:numPr>
        <w:ind w:firstLineChars="0"/>
      </w:pPr>
      <w:r>
        <w:rPr>
          <w:rFonts w:hint="eastAsia"/>
        </w:rPr>
        <w:t>面试安排</w:t>
      </w:r>
    </w:p>
    <w:p>
      <w:r>
        <w:rPr>
          <w:rFonts w:hint="eastAsia"/>
        </w:rPr>
        <w:t>简历投递过后就会为同学们火速安排面试</w:t>
      </w:r>
    </w:p>
    <w:p>
      <w:r>
        <w:rPr>
          <w:rFonts w:hint="eastAsia"/>
        </w:rPr>
        <w:t>PS：早投递，早拿offer~</w:t>
      </w:r>
    </w:p>
    <w:p>
      <w:r>
        <w:t xml:space="preserve"> </w:t>
      </w:r>
    </w:p>
    <w:p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“始于微●创不凡”</w:t>
      </w:r>
    </w:p>
    <w:p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迈出您的第一步！</w:t>
      </w:r>
    </w:p>
    <w:p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微创</w:t>
      </w:r>
      <w:r>
        <w:rPr>
          <w:rFonts w:hint="eastAsia"/>
          <w:vertAlign w:val="superscript"/>
        </w:rPr>
        <w:t>®</w:t>
      </w:r>
      <w:r>
        <w:rPr>
          <w:rFonts w:hint="eastAsia" w:ascii="Arial" w:hAnsi="Arial" w:cs="Arial"/>
          <w:color w:val="333333"/>
          <w:shd w:val="clear" w:color="auto" w:fill="FFFFFF"/>
        </w:rPr>
        <w:t>一定是您实现梦想的栖息地！</w:t>
      </w:r>
    </w:p>
    <w:p>
      <w:pPr>
        <w:rPr>
          <w:b/>
          <w:bCs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2928"/>
    <w:multiLevelType w:val="multilevel"/>
    <w:tmpl w:val="1B1529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78"/>
    <w:rsid w:val="00035993"/>
    <w:rsid w:val="0008076B"/>
    <w:rsid w:val="000C1919"/>
    <w:rsid w:val="00103F8B"/>
    <w:rsid w:val="00185C76"/>
    <w:rsid w:val="00240F49"/>
    <w:rsid w:val="002610D1"/>
    <w:rsid w:val="002773A5"/>
    <w:rsid w:val="00283C7F"/>
    <w:rsid w:val="00284EC4"/>
    <w:rsid w:val="002A76C3"/>
    <w:rsid w:val="002D1BBE"/>
    <w:rsid w:val="002F1EC5"/>
    <w:rsid w:val="00372578"/>
    <w:rsid w:val="00390D10"/>
    <w:rsid w:val="003C4F7B"/>
    <w:rsid w:val="00417AB0"/>
    <w:rsid w:val="00475A89"/>
    <w:rsid w:val="00492B86"/>
    <w:rsid w:val="004F66A7"/>
    <w:rsid w:val="005227A5"/>
    <w:rsid w:val="00554920"/>
    <w:rsid w:val="005D0D50"/>
    <w:rsid w:val="00644C18"/>
    <w:rsid w:val="006F4024"/>
    <w:rsid w:val="00716193"/>
    <w:rsid w:val="007B5A42"/>
    <w:rsid w:val="007C7272"/>
    <w:rsid w:val="0080612B"/>
    <w:rsid w:val="008666BC"/>
    <w:rsid w:val="00886D72"/>
    <w:rsid w:val="008C68A3"/>
    <w:rsid w:val="008D6A04"/>
    <w:rsid w:val="00951FDC"/>
    <w:rsid w:val="009D7BB9"/>
    <w:rsid w:val="009F0433"/>
    <w:rsid w:val="00AB4724"/>
    <w:rsid w:val="00B15D82"/>
    <w:rsid w:val="00B337E5"/>
    <w:rsid w:val="00BB3397"/>
    <w:rsid w:val="00BC2B7B"/>
    <w:rsid w:val="00C21588"/>
    <w:rsid w:val="00D45228"/>
    <w:rsid w:val="00D81697"/>
    <w:rsid w:val="00D97715"/>
    <w:rsid w:val="00E27184"/>
    <w:rsid w:val="00E840CC"/>
    <w:rsid w:val="00F80FE0"/>
    <w:rsid w:val="00FD2E59"/>
    <w:rsid w:val="2D7B7D1D"/>
    <w:rsid w:val="4EB856A0"/>
    <w:rsid w:val="56AE3E32"/>
    <w:rsid w:val="5BDFC6F2"/>
    <w:rsid w:val="5BFFB49F"/>
    <w:rsid w:val="676AF648"/>
    <w:rsid w:val="76FFC5A9"/>
    <w:rsid w:val="78FD67F1"/>
    <w:rsid w:val="7BB6D756"/>
    <w:rsid w:val="7EFB3F04"/>
    <w:rsid w:val="7FBCDA85"/>
    <w:rsid w:val="7FFF6035"/>
    <w:rsid w:val="ABA389E3"/>
    <w:rsid w:val="D77E84EF"/>
    <w:rsid w:val="F2DDD8FC"/>
    <w:rsid w:val="FCBF3DAE"/>
    <w:rsid w:val="FEB76C42"/>
    <w:rsid w:val="FFBE9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9"/>
    <w:link w:val="4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20">
    <w:name w:val="批注主题 字符"/>
    <w:basedOn w:val="19"/>
    <w:link w:val="3"/>
    <w:semiHidden/>
    <w:qFormat/>
    <w:uiPriority w:val="99"/>
    <w:rPr>
      <w:rFonts w:ascii="Times New Roman" w:hAnsi="Times New Roman" w:eastAsia="宋体"/>
      <w:b/>
      <w:bCs/>
      <w:sz w:val="24"/>
    </w:rPr>
  </w:style>
  <w:style w:type="character" w:customStyle="1" w:styleId="21">
    <w:name w:val="批注框文本 字符"/>
    <w:basedOn w:val="9"/>
    <w:link w:val="5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307</Words>
  <Characters>1750</Characters>
  <Lines>14</Lines>
  <Paragraphs>4</Paragraphs>
  <ScaleCrop>false</ScaleCrop>
  <LinksUpToDate>false</LinksUpToDate>
  <CharactersWithSpaces>2053</CharactersWithSpaces>
  <Application>WPS Office_2.7.0.4445_F1E327BC-269C-435d-A152-05C5408002CA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2021-10-23T01:26:00Z</dcterms:created>
  <dc:creator>wang hongliang</dc:creator>
  <cp:lastModifiedBy>gcn</cp:lastModifiedBy>
  <dcterms:modified xsi:type="dcterms:W3CDTF">2022-07-22T11:04:04Z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2052-2.7.0.4445</vt:lpwstr>
  </property>
</Properties>
</file>