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</w:rPr>
      </w:pPr>
      <w:r>
        <w:rPr>
          <w:rFonts w:ascii="微软雅黑" w:hAnsi="微软雅黑" w:eastAsia="微软雅黑"/>
          <w:b/>
          <w:sz w:val="36"/>
          <w:woUserID w:val="1"/>
        </w:rPr>
        <w:t>中驰股份</w:t>
      </w:r>
      <w:r>
        <w:rPr>
          <w:rFonts w:ascii="微软雅黑" w:hAnsi="微软雅黑" w:eastAsia="微软雅黑"/>
          <w:b/>
          <w:sz w:val="36"/>
        </w:rPr>
        <w:t>招生就业简章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</w:rPr>
        <w:t>单位名称：</w:t>
      </w:r>
      <w:r>
        <w:rPr>
          <w:rFonts w:ascii="微软雅黑" w:hAnsi="微软雅黑" w:eastAsia="微软雅黑"/>
        </w:rPr>
        <w:t>中驰集团股份有限公司</w:t>
      </w:r>
      <w:r>
        <w:rPr>
          <w:rFonts w:hint="eastAsia" w:ascii="微软雅黑" w:hAnsi="微软雅黑" w:eastAsia="微软雅黑"/>
        </w:rPr>
        <w:t>/</w:t>
      </w:r>
      <w:r>
        <w:rPr>
          <w:rFonts w:hint="eastAsia" w:ascii="微软雅黑" w:hAnsi="微软雅黑" w:eastAsia="微软雅黑"/>
          <w:color w:val="111F2C"/>
          <w:szCs w:val="21"/>
          <w:shd w:val="clear" w:color="auto" w:fill="FFFFFF"/>
        </w:rPr>
        <w:t>合肥中驰声屏障技术有限公司</w:t>
      </w:r>
      <w:r>
        <w:rPr>
          <w:rFonts w:ascii="微软雅黑" w:hAnsi="微软雅黑" w:eastAsia="微软雅黑"/>
        </w:rPr>
        <w:t>（以下简称：中驰股份）</w:t>
      </w:r>
    </w:p>
    <w:p>
      <w:pPr>
        <w:rPr>
          <w:rFonts w:hint="eastAsia" w:ascii="微软雅黑" w:hAnsi="微软雅黑" w:eastAsia="微软雅黑"/>
        </w:rPr>
      </w:pPr>
      <w:r>
        <w:rPr>
          <w:rFonts w:ascii="微软雅黑" w:hAnsi="微软雅黑" w:eastAsia="微软雅黑"/>
          <w:b/>
        </w:rPr>
        <w:t>总部地点</w:t>
      </w:r>
      <w:r>
        <w:rPr>
          <w:rFonts w:hint="eastAsia" w:ascii="微软雅黑" w:hAnsi="微软雅黑" w:eastAsia="微软雅黑"/>
          <w:b/>
        </w:rPr>
        <w:t>：</w:t>
      </w:r>
      <w:r>
        <w:rPr>
          <w:rFonts w:hint="eastAsia" w:ascii="微软雅黑" w:hAnsi="微软雅黑" w:eastAsia="微软雅黑"/>
        </w:rPr>
        <w:t>上海市闵行区申虹路9</w:t>
      </w:r>
      <w:r>
        <w:rPr>
          <w:rFonts w:ascii="微软雅黑" w:hAnsi="微软雅黑" w:eastAsia="微软雅黑"/>
        </w:rPr>
        <w:t>88号</w:t>
      </w:r>
      <w:r>
        <w:rPr>
          <w:rFonts w:hint="eastAsia" w:ascii="微软雅黑" w:hAnsi="微软雅黑" w:eastAsia="微软雅黑"/>
        </w:rPr>
        <w:t>虹桥万科中心</w:t>
      </w:r>
    </w:p>
    <w:p>
      <w:pPr>
        <w:rPr>
          <w:rFonts w:hint="default" w:ascii="微软雅黑" w:hAnsi="微软雅黑" w:eastAsia="微软雅黑"/>
          <w:woUserID w:val="2"/>
        </w:rPr>
      </w:pPr>
      <w:r>
        <w:rPr>
          <w:rFonts w:hint="default" w:ascii="微软雅黑" w:hAnsi="微软雅黑" w:eastAsia="微软雅黑"/>
          <w:b/>
          <w:bCs/>
          <w:woUserID w:val="2"/>
        </w:rPr>
        <w:t>上海生产基地</w:t>
      </w:r>
      <w:r>
        <w:rPr>
          <w:rFonts w:hint="default" w:ascii="微软雅黑" w:hAnsi="微软雅黑" w:eastAsia="微软雅黑"/>
          <w:woUserID w:val="2"/>
        </w:rPr>
        <w:t>：上海市奉贤区苍工路528号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</w:rPr>
        <w:t>合肥生产基地：</w:t>
      </w:r>
      <w:r>
        <w:rPr>
          <w:rFonts w:hint="eastAsia" w:ascii="微软雅黑" w:hAnsi="微软雅黑" w:eastAsia="微软雅黑"/>
        </w:rPr>
        <w:t>安徽省合肥市</w:t>
      </w:r>
      <w:r>
        <w:rPr>
          <w:rFonts w:hint="eastAsia" w:ascii="微软雅黑" w:hAnsi="微软雅黑" w:eastAsia="微软雅黑"/>
          <w:color w:val="111F2C"/>
          <w:szCs w:val="21"/>
          <w:shd w:val="clear" w:color="auto" w:fill="FFFFFF"/>
        </w:rPr>
        <w:t>庐江县城西高新技术开发区中塘路99号</w:t>
      </w:r>
    </w:p>
    <w:p>
      <w:pPr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b/>
        </w:rPr>
        <w:t>公司官网</w:t>
      </w:r>
      <w:r>
        <w:rPr>
          <w:rFonts w:hint="eastAsia" w:ascii="微软雅黑" w:hAnsi="微软雅黑" w:eastAsia="微软雅黑"/>
          <w:b/>
        </w:rPr>
        <w:t>：</w:t>
      </w:r>
      <w:r>
        <w:rPr>
          <w:rFonts w:ascii="微软雅黑" w:hAnsi="微软雅黑" w:eastAsia="微软雅黑"/>
        </w:rPr>
        <w:t>www.shzoch.com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</w:rPr>
        <w:t>单位简介：</w:t>
      </w:r>
      <w:r>
        <w:rPr>
          <w:rFonts w:ascii="微软雅黑" w:hAnsi="微软雅黑" w:eastAsia="微软雅黑"/>
        </w:rPr>
        <w:t>创办于2005年，总部位于上海，注册资本1</w:t>
      </w:r>
      <w:r>
        <w:rPr>
          <w:rFonts w:hint="eastAsia" w:ascii="微软雅黑" w:hAnsi="微软雅黑" w:eastAsia="微软雅黑"/>
        </w:rPr>
        <w:t>.</w:t>
      </w:r>
      <w:r>
        <w:rPr>
          <w:rFonts w:ascii="微软雅黑" w:hAnsi="微软雅黑" w:eastAsia="微软雅黑"/>
        </w:rPr>
        <w:t>21亿元。</w:t>
      </w:r>
    </w:p>
    <w:p>
      <w:pPr>
        <w:ind w:firstLine="420" w:firstLineChars="200"/>
        <w:rPr>
          <w:rFonts w:ascii="微软雅黑" w:hAnsi="微软雅黑" w:eastAsia="微软雅黑"/>
          <w:color w:val="111F2C"/>
          <w:szCs w:val="21"/>
          <w:shd w:val="clear" w:color="auto" w:fill="FFFFFF"/>
        </w:rPr>
      </w:pPr>
      <w:r>
        <w:rPr>
          <w:rFonts w:ascii="微软雅黑" w:hAnsi="微软雅黑" w:eastAsia="微软雅黑"/>
        </w:rPr>
        <w:t>中驰股份是中国声屏障行业龙头企业，集研发、制造和施工承包于一体的高新技术企业。近4年来市场占有率排名第一，目前已持续为200多个项目提供了500万平方米的降噪产品，</w:t>
      </w:r>
      <w:r>
        <w:rPr>
          <w:rFonts w:hint="eastAsia" w:ascii="微软雅黑" w:hAnsi="微软雅黑" w:eastAsia="微软雅黑"/>
          <w:color w:val="111F2C"/>
          <w:szCs w:val="21"/>
          <w:shd w:val="clear" w:color="auto" w:fill="FFFFFF"/>
        </w:rPr>
        <w:t>产品被广泛应用于高速铁路、轨道交通、城市高架、高速公路和工业降噪等国家重点项目，项目遍布全国各地，2018年</w:t>
      </w:r>
      <w:r>
        <w:rPr>
          <w:rFonts w:hint="default" w:ascii="微软雅黑" w:hAnsi="微软雅黑" w:eastAsia="微软雅黑"/>
          <w:color w:val="111F2C"/>
          <w:szCs w:val="21"/>
          <w:shd w:val="clear" w:color="auto" w:fill="FFFFFF"/>
          <w:woUserID w:val="2"/>
        </w:rPr>
        <w:t>起</w:t>
      </w:r>
      <w:bookmarkStart w:id="0" w:name="_GoBack"/>
      <w:bookmarkEnd w:id="0"/>
      <w:r>
        <w:rPr>
          <w:rFonts w:hint="eastAsia" w:ascii="微软雅黑" w:hAnsi="微软雅黑" w:eastAsia="微软雅黑"/>
          <w:color w:val="111F2C"/>
          <w:szCs w:val="21"/>
          <w:shd w:val="clear" w:color="auto" w:fill="FFFFFF"/>
        </w:rPr>
        <w:t>公司新签和中标公示合并金额超10亿元。</w:t>
      </w:r>
    </w:p>
    <w:p>
      <w:pPr>
        <w:ind w:firstLine="420" w:firstLineChars="2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中驰股份服务客户超200家，主要客户有国铁（原铁道部），中国中铁、中国铁建、中国交通建设等七大央企，以及各省市地铁公司、高速公司、城投、交投、地方国企等政府平台。凭借着强大的研发实力与技术成果，获得了行业的高度认可。</w:t>
      </w:r>
    </w:p>
    <w:p>
      <w:pPr>
        <w:ind w:firstLine="420" w:firstLineChars="2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中驰股份目前拥有全球最大的声屏障生产基地，其中包括10万平米上海生产基地，</w:t>
      </w:r>
      <w:r>
        <w:rPr>
          <w:rFonts w:hint="eastAsia" w:ascii="微软雅黑" w:hAnsi="微软雅黑" w:eastAsia="微软雅黑"/>
        </w:rPr>
        <w:t>以</w:t>
      </w:r>
      <w:r>
        <w:rPr>
          <w:rFonts w:ascii="微软雅黑" w:hAnsi="微软雅黑" w:eastAsia="微软雅黑"/>
        </w:rPr>
        <w:t>及12万平米合肥数字化生产基地。</w:t>
      </w:r>
    </w:p>
    <w:p>
      <w:pPr>
        <w:ind w:left="424" w:leftChars="202"/>
        <w:rPr>
          <w:rFonts w:ascii="微软雅黑" w:hAnsi="微软雅黑" w:eastAsia="微软雅黑"/>
          <w:color w:val="111F2C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color w:val="111F2C"/>
          <w:szCs w:val="21"/>
          <w:shd w:val="clear" w:color="auto" w:fill="FFFFFF"/>
        </w:rPr>
        <w:t>使命：让世界更安静</w:t>
      </w:r>
    </w:p>
    <w:p>
      <w:pPr>
        <w:ind w:left="424" w:leftChars="202"/>
        <w:rPr>
          <w:rFonts w:ascii="微软雅黑" w:hAnsi="微软雅黑" w:eastAsia="微软雅黑"/>
          <w:color w:val="111F2C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color w:val="111F2C"/>
          <w:szCs w:val="21"/>
          <w:shd w:val="clear" w:color="auto" w:fill="FFFFFF"/>
        </w:rPr>
        <w:t>愿景：做更好的产品、做最佳雇主、让企业活得更久</w:t>
      </w:r>
    </w:p>
    <w:p>
      <w:pPr>
        <w:ind w:left="424" w:leftChars="202"/>
        <w:rPr>
          <w:rFonts w:ascii="微软雅黑" w:hAnsi="微软雅黑" w:eastAsia="微软雅黑"/>
          <w:color w:val="111F2C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color w:val="111F2C"/>
          <w:szCs w:val="21"/>
          <w:shd w:val="clear" w:color="auto" w:fill="FFFFFF"/>
        </w:rPr>
        <w:t>价值观：以客户为中心、以奋斗者为本，以目标为导向</w:t>
      </w:r>
    </w:p>
    <w:p>
      <w:pPr>
        <w:ind w:left="424" w:leftChars="202"/>
        <w:rPr>
          <w:rFonts w:ascii="微软雅黑" w:hAnsi="微软雅黑" w:eastAsia="微软雅黑"/>
          <w:color w:val="111F2C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color w:val="111F2C"/>
          <w:szCs w:val="21"/>
          <w:shd w:val="clear" w:color="auto" w:fill="FFFFFF"/>
        </w:rPr>
        <w:t>人才观：聪明、皮实、要性</w:t>
      </w:r>
    </w:p>
    <w:p>
      <w:pPr>
        <w:ind w:left="424" w:leftChars="202"/>
        <w:rPr>
          <w:rFonts w:hint="default" w:ascii="微软雅黑" w:hAnsi="微软雅黑" w:eastAsia="微软雅黑"/>
          <w:color w:val="111F2C"/>
          <w:szCs w:val="21"/>
          <w:shd w:val="clear" w:color="auto" w:fill="FFFFFF"/>
          <w:woUserID w:val="1"/>
        </w:rPr>
      </w:pPr>
      <w:r>
        <w:rPr>
          <w:rFonts w:hint="eastAsia" w:ascii="微软雅黑" w:hAnsi="微软雅黑" w:eastAsia="微软雅黑"/>
          <w:color w:val="111F2C"/>
          <w:szCs w:val="21"/>
          <w:shd w:val="clear" w:color="auto" w:fill="FFFFFF"/>
        </w:rPr>
        <w:t>产品观：</w:t>
      </w:r>
      <w:r>
        <w:rPr>
          <w:rFonts w:hint="default" w:ascii="微软雅黑" w:hAnsi="微软雅黑" w:eastAsia="微软雅黑"/>
          <w:color w:val="111F2C"/>
          <w:szCs w:val="21"/>
          <w:shd w:val="clear" w:color="auto" w:fill="FFFFFF"/>
          <w:woUserID w:val="1"/>
        </w:rPr>
        <w:t>结构更安全、降噪更好、寿命更长、维保更便捷</w:t>
      </w:r>
    </w:p>
    <w:p>
      <w:pPr>
        <w:ind w:firstLine="422" w:firstLineChars="201"/>
        <w:rPr>
          <w:rFonts w:ascii="微软雅黑" w:hAnsi="微软雅黑" w:eastAsia="微软雅黑"/>
          <w:color w:val="111F2C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color w:val="111F2C"/>
          <w:szCs w:val="21"/>
          <w:shd w:val="clear" w:color="auto" w:fill="FFFFFF"/>
        </w:rPr>
        <w:t>面向未来，中驰股份积极响应国家“一带一路”战略布局和“中国制造2025”战略目标，以全球化的视野和布局，参与国际竞争与合作，辅助我国高铁输出，助力中国高铁和中国制造走向世界！</w:t>
      </w:r>
    </w:p>
    <w:p>
      <w:pPr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招聘岗位</w:t>
      </w:r>
      <w:r>
        <w:rPr>
          <w:rFonts w:ascii="微软雅黑" w:hAnsi="微软雅黑" w:eastAsia="微软雅黑"/>
          <w:b/>
        </w:rPr>
        <w:t>：</w:t>
      </w:r>
    </w:p>
    <w:tbl>
      <w:tblPr>
        <w:tblStyle w:val="5"/>
        <w:tblW w:w="83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  <w:gridCol w:w="1399"/>
        <w:gridCol w:w="1399"/>
        <w:gridCol w:w="1399"/>
        <w:gridCol w:w="1400"/>
        <w:gridCol w:w="1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1E4E79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aps w:val="0"/>
                <w:color w:val="FFFFFF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FFFFFF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地点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1E4E79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FFFFFF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FFFFFF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部门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1E4E79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FFFFFF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FFFFFF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岗位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1E4E79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FFFFFF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FFFFFF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人数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1E4E79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FFFFFF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FFFFFF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学历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1E4E79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FFFFFF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FFFFFF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专业要求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上海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解决方案与交付中心-技术部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技术工程师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本科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上海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解决方案与交付中心-交付中心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交付管培生</w:t>
            </w:r>
          </w:p>
        </w:tc>
        <w:tc>
          <w:tcPr>
            <w:tcW w:w="13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本科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管理科学与工程大类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上海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解决方案与交付中心-造价部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造价工程师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本科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上海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总裁办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会议与督办专员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本科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上海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人力资源与行政中心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招聘专员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大专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管理类、人力资源相关专业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上海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产品创新中心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技术开发工程师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本科/研究生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土木工程、机电工程、材料工程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合肥庐江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制造中心-工艺部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工艺工程师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大专/本科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机械类、材料类专业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合肥庐江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制造中心-生产部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生产技术员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大专/本科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机械类、机电类专业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合肥庐江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制造中心-设备部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设备工程师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大专/本科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机械类、机电类专业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合肥庐江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人力资源与行政中心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行政专员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大专/本科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工商管理、行政管理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上海奉贤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制造中心-工艺部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工艺工程师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大专/本科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机械类、材料类专业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上海奉贤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制造中心-计划部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计划专员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大专/本科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物流管理、计算机科学与技术、理工类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eastAsia="zh-CN" w:bidi="ar"/>
                <w:woUserID w:val="1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上海奉贤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制造中心-质量部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质检员/质量工程师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大专/本科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电子与计算机工程专业、工商管理、理工类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eastAsia="zh-CN" w:bidi="ar"/>
                <w:woUserID w:val="1"/>
              </w:rPr>
              <w:t>专业</w:t>
            </w:r>
          </w:p>
        </w:tc>
      </w:tr>
    </w:tbl>
    <w:p>
      <w:pPr>
        <w:rPr>
          <w:rFonts w:hint="default" w:ascii="微软雅黑" w:hAnsi="微软雅黑" w:eastAsia="微软雅黑"/>
          <w:b/>
          <w:woUserID w:val="1"/>
        </w:rPr>
      </w:pP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备注</w:t>
      </w:r>
      <w:r>
        <w:rPr>
          <w:rFonts w:hint="eastAsia" w:ascii="微软雅黑" w:hAnsi="微软雅黑" w:eastAsia="微软雅黑"/>
        </w:rPr>
        <w:t>：</w:t>
      </w:r>
    </w:p>
    <w:p>
      <w:pPr>
        <w:rPr>
          <w:rFonts w:hint="eastAsia" w:ascii="微软雅黑" w:hAnsi="微软雅黑" w:eastAsia="微软雅黑"/>
        </w:rPr>
      </w:pPr>
      <w:r>
        <w:rPr>
          <w:rFonts w:ascii="微软雅黑" w:hAnsi="微软雅黑" w:eastAsia="微软雅黑"/>
        </w:rPr>
        <w:t>总部工作地点为</w:t>
      </w:r>
      <w:r>
        <w:rPr>
          <w:rFonts w:hint="eastAsia" w:ascii="微软雅黑" w:hAnsi="微软雅黑" w:eastAsia="微软雅黑"/>
        </w:rPr>
        <w:t>：上海市闵行区申长路9</w:t>
      </w:r>
      <w:r>
        <w:rPr>
          <w:rFonts w:ascii="微软雅黑" w:hAnsi="微软雅黑" w:eastAsia="微软雅黑"/>
        </w:rPr>
        <w:t>88号虹桥万科中心</w:t>
      </w:r>
      <w:r>
        <w:rPr>
          <w:rFonts w:hint="eastAsia" w:ascii="微软雅黑" w:hAnsi="微软雅黑" w:eastAsia="微软雅黑"/>
        </w:rPr>
        <w:t>5层</w:t>
      </w:r>
    </w:p>
    <w:p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  <w:woUserID w:val="2"/>
        </w:rPr>
        <w:t>上海生产基地</w:t>
      </w:r>
      <w:r>
        <w:rPr>
          <w:rFonts w:hint="default" w:ascii="微软雅黑" w:hAnsi="微软雅黑" w:eastAsia="微软雅黑"/>
          <w:woUserID w:val="2"/>
        </w:rPr>
        <w:t>工作地点为</w:t>
      </w:r>
      <w:r>
        <w:rPr>
          <w:rFonts w:hint="eastAsia" w:ascii="微软雅黑" w:hAnsi="微软雅黑" w:eastAsia="微软雅黑"/>
          <w:woUserID w:val="2"/>
        </w:rPr>
        <w:t>：上海市奉贤区苍工路528号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合肥</w:t>
      </w:r>
      <w:r>
        <w:rPr>
          <w:rFonts w:ascii="微软雅黑" w:hAnsi="微软雅黑" w:eastAsia="微软雅黑"/>
          <w:woUserID w:val="2"/>
        </w:rPr>
        <w:t>生产基地</w:t>
      </w:r>
      <w:r>
        <w:rPr>
          <w:rFonts w:ascii="微软雅黑" w:hAnsi="微软雅黑" w:eastAsia="微软雅黑"/>
        </w:rPr>
        <w:t>工作地点</w:t>
      </w:r>
      <w:r>
        <w:rPr>
          <w:rFonts w:hint="eastAsia" w:ascii="微软雅黑" w:hAnsi="微软雅黑" w:eastAsia="微软雅黑"/>
        </w:rPr>
        <w:t>为：安徽省合肥市</w:t>
      </w:r>
      <w:r>
        <w:rPr>
          <w:rFonts w:hint="eastAsia" w:ascii="微软雅黑" w:hAnsi="微软雅黑" w:eastAsia="微软雅黑"/>
          <w:color w:val="111F2C"/>
          <w:szCs w:val="21"/>
          <w:shd w:val="clear" w:color="auto" w:fill="FFFFFF"/>
        </w:rPr>
        <w:t>庐江县城西高新技术开发区中塘路99号</w:t>
      </w:r>
    </w:p>
    <w:p>
      <w:pPr>
        <w:rPr>
          <w:rFonts w:ascii="微软雅黑" w:hAnsi="微软雅黑" w:eastAsia="微软雅黑"/>
          <w:b/>
          <w:color w:val="2E75B6" w:themeColor="accent1" w:themeShade="BF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b/>
          <w:color w:val="2E75B6" w:themeColor="accent1" w:themeShade="BF"/>
          <w:szCs w:val="21"/>
        </w:rPr>
        <w:t>简历接收邮箱：</w:t>
      </w:r>
      <w:r>
        <w:rPr>
          <w:rFonts w:ascii="微软雅黑" w:hAnsi="微软雅黑" w:eastAsia="微软雅黑"/>
          <w:szCs w:val="21"/>
        </w:rPr>
        <w:t>hr@shzoch.com</w:t>
      </w:r>
      <w:r>
        <w:rPr>
          <w:rFonts w:hint="eastAsia" w:ascii="微软雅黑" w:hAnsi="微软雅黑" w:eastAsia="微软雅黑"/>
          <w:szCs w:val="21"/>
        </w:rPr>
        <w:t>（欢迎发送您的简历）</w:t>
      </w:r>
    </w:p>
    <w:p>
      <w:pPr>
        <w:jc w:val="left"/>
        <w:rPr>
          <w:rFonts w:ascii="微软雅黑" w:hAnsi="微软雅黑" w:eastAsia="微软雅黑"/>
          <w:b/>
          <w:color w:val="2E75B6" w:themeColor="accent1" w:themeShade="BF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b/>
          <w:color w:val="2E75B6" w:themeColor="accent1" w:themeShade="BF"/>
          <w:szCs w:val="21"/>
          <w:shd w:val="clear" w:color="auto" w:fill="FFFFFF"/>
        </w:rPr>
        <w:t>招聘官微信号:</w:t>
      </w:r>
      <w:r>
        <w:rPr>
          <w:rFonts w:hint="eastAsia" w:ascii="微软雅黑" w:hAnsi="微软雅黑" w:eastAsia="微软雅黑"/>
          <w:szCs w:val="21"/>
          <w:shd w:val="clear" w:color="auto" w:fill="FFFFFF"/>
        </w:rPr>
        <w:t>（请注明学校，专业）</w:t>
      </w:r>
    </w:p>
    <w:p>
      <w:pPr>
        <w:jc w:val="center"/>
        <w:rPr>
          <w:rFonts w:hint="default" w:ascii="微软雅黑" w:hAnsi="微软雅黑" w:eastAsia="微软雅黑"/>
          <w:b/>
          <w:color w:val="2E75B6" w:themeColor="accent1" w:themeShade="BF"/>
          <w:szCs w:val="21"/>
          <w:shd w:val="clear" w:color="auto" w:fill="FFFFFF"/>
        </w:rPr>
      </w:pPr>
      <w:r>
        <w:rPr>
          <w:rFonts w:hint="default" w:ascii="微软雅黑" w:hAnsi="微软雅黑" w:eastAsia="微软雅黑"/>
          <w:b/>
          <w:color w:val="2E75B6" w:themeColor="accent1" w:themeShade="BF"/>
          <w:szCs w:val="21"/>
          <w:shd w:val="clear" w:color="auto" w:fill="FFFFFF"/>
          <w:woUserID w:val="1"/>
        </w:rPr>
        <w:drawing>
          <wp:inline distT="0" distB="0" distL="114300" distR="114300">
            <wp:extent cx="3074035" cy="4161790"/>
            <wp:effectExtent l="0" t="0" r="1206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4035" cy="416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-1275" w:leftChars="-607"/>
      <w:jc w:val="left"/>
    </w:pPr>
    <w:r>
      <w:drawing>
        <wp:inline distT="0" distB="0" distL="0" distR="0">
          <wp:extent cx="1432560" cy="392430"/>
          <wp:effectExtent l="0" t="0" r="0" b="762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5542" cy="402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ED"/>
    <w:rsid w:val="000218E7"/>
    <w:rsid w:val="00085EE1"/>
    <w:rsid w:val="000D73A1"/>
    <w:rsid w:val="00101500"/>
    <w:rsid w:val="001B7759"/>
    <w:rsid w:val="001E0CB9"/>
    <w:rsid w:val="001F76AE"/>
    <w:rsid w:val="0027527E"/>
    <w:rsid w:val="00285201"/>
    <w:rsid w:val="002E2198"/>
    <w:rsid w:val="00311B75"/>
    <w:rsid w:val="0038562C"/>
    <w:rsid w:val="003879C0"/>
    <w:rsid w:val="00491B14"/>
    <w:rsid w:val="00545A99"/>
    <w:rsid w:val="00567C07"/>
    <w:rsid w:val="00576F52"/>
    <w:rsid w:val="005A4A34"/>
    <w:rsid w:val="005C7A93"/>
    <w:rsid w:val="006A6C53"/>
    <w:rsid w:val="006C23DE"/>
    <w:rsid w:val="006F0345"/>
    <w:rsid w:val="006F3E1A"/>
    <w:rsid w:val="00782776"/>
    <w:rsid w:val="007B3183"/>
    <w:rsid w:val="007B4E13"/>
    <w:rsid w:val="00802D91"/>
    <w:rsid w:val="00813D60"/>
    <w:rsid w:val="00816350"/>
    <w:rsid w:val="00883091"/>
    <w:rsid w:val="0088450E"/>
    <w:rsid w:val="008A2A62"/>
    <w:rsid w:val="008D13DE"/>
    <w:rsid w:val="00926BED"/>
    <w:rsid w:val="0093774A"/>
    <w:rsid w:val="00942C08"/>
    <w:rsid w:val="009624E2"/>
    <w:rsid w:val="009C5F09"/>
    <w:rsid w:val="00A845AC"/>
    <w:rsid w:val="00AB7471"/>
    <w:rsid w:val="00B64773"/>
    <w:rsid w:val="00B66CF4"/>
    <w:rsid w:val="00C20C43"/>
    <w:rsid w:val="00CD341E"/>
    <w:rsid w:val="00CD4E0F"/>
    <w:rsid w:val="00D5156A"/>
    <w:rsid w:val="00D61E36"/>
    <w:rsid w:val="00D95BE6"/>
    <w:rsid w:val="00DB1E06"/>
    <w:rsid w:val="00DE69CD"/>
    <w:rsid w:val="00DF016E"/>
    <w:rsid w:val="00E05311"/>
    <w:rsid w:val="00E40E4C"/>
    <w:rsid w:val="00E6118D"/>
    <w:rsid w:val="00E672A4"/>
    <w:rsid w:val="00E707C0"/>
    <w:rsid w:val="00E94B5A"/>
    <w:rsid w:val="00EB1B78"/>
    <w:rsid w:val="00EB52FE"/>
    <w:rsid w:val="00EC47D8"/>
    <w:rsid w:val="00ED39E1"/>
    <w:rsid w:val="00EE7468"/>
    <w:rsid w:val="00F2326B"/>
    <w:rsid w:val="00F443A4"/>
    <w:rsid w:val="00FD168C"/>
    <w:rsid w:val="00FE1623"/>
    <w:rsid w:val="2B9FAD7F"/>
    <w:rsid w:val="363D21A4"/>
    <w:rsid w:val="57DFD901"/>
    <w:rsid w:val="5B3E7CE9"/>
    <w:rsid w:val="6BB175B4"/>
    <w:rsid w:val="6FFF0B32"/>
    <w:rsid w:val="7BFD0C13"/>
    <w:rsid w:val="A5FA8924"/>
    <w:rsid w:val="B769E0B1"/>
    <w:rsid w:val="BFEE5C85"/>
    <w:rsid w:val="FF8D2482"/>
    <w:rsid w:val="FFCFE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zhaopin</Company>
  <Pages>2</Pages>
  <Words>158</Words>
  <Characters>906</Characters>
  <Lines>7</Lines>
  <Paragraphs>2</Paragraphs>
  <TotalTime>0</TotalTime>
  <ScaleCrop>false</ScaleCrop>
  <LinksUpToDate>false</LinksUpToDate>
  <CharactersWithSpaces>1062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2021-03-18T21:36:00Z</dcterms:created>
  <dc:creator>卜辛乙</dc:creator>
  <cp:lastModifiedBy>郑小丽</cp:lastModifiedBy>
  <dcterms:modified xsi:type="dcterms:W3CDTF">2022-09-16T17:45:48Z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