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37826" w14:textId="0E39F1A5" w:rsidR="00B3525E" w:rsidRPr="00B3525E" w:rsidRDefault="002C0B97" w:rsidP="00711E82">
      <w:pPr>
        <w:pStyle w:val="Asectionhead"/>
        <w:spacing w:before="120"/>
        <w:jc w:val="center"/>
        <w:rPr>
          <w:rFonts w:ascii="微软雅黑" w:eastAsia="微软雅黑" w:hAnsi="微软雅黑" w:cs="微软雅黑"/>
          <w:b/>
          <w:bCs/>
          <w:color w:val="115C36" w:themeColor="accent1"/>
          <w:sz w:val="40"/>
          <w:szCs w:val="40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color w:val="115C36" w:themeColor="accent1"/>
          <w:sz w:val="40"/>
          <w:szCs w:val="40"/>
          <w:lang w:eastAsia="zh-CN"/>
        </w:rPr>
        <w:t>Wiley中国</w:t>
      </w:r>
      <w:r w:rsidR="00A50725">
        <w:rPr>
          <w:rFonts w:ascii="微软雅黑" w:eastAsia="微软雅黑" w:hAnsi="微软雅黑" w:cs="微软雅黑" w:hint="eastAsia"/>
          <w:b/>
          <w:bCs/>
          <w:color w:val="115C36" w:themeColor="accent1"/>
          <w:sz w:val="40"/>
          <w:szCs w:val="40"/>
          <w:lang w:eastAsia="zh-CN"/>
        </w:rPr>
        <w:t>校园行—提升</w:t>
      </w:r>
      <w:r w:rsidR="00B3525E" w:rsidRPr="00B3525E">
        <w:rPr>
          <w:rFonts w:ascii="微软雅黑" w:eastAsia="微软雅黑" w:hAnsi="微软雅黑" w:cs="微软雅黑" w:hint="eastAsia"/>
          <w:b/>
          <w:bCs/>
          <w:color w:val="115C36" w:themeColor="accent1"/>
          <w:sz w:val="40"/>
          <w:szCs w:val="40"/>
          <w:lang w:eastAsia="zh-CN"/>
        </w:rPr>
        <w:t>科研</w:t>
      </w:r>
      <w:r w:rsidR="0050054A">
        <w:rPr>
          <w:rFonts w:ascii="微软雅黑" w:eastAsia="微软雅黑" w:hAnsi="微软雅黑" w:cs="微软雅黑" w:hint="eastAsia"/>
          <w:b/>
          <w:bCs/>
          <w:color w:val="115C36" w:themeColor="accent1"/>
          <w:sz w:val="40"/>
          <w:szCs w:val="40"/>
          <w:lang w:eastAsia="zh-CN"/>
        </w:rPr>
        <w:t>素养，</w:t>
      </w:r>
      <w:r w:rsidR="00BC788F">
        <w:rPr>
          <w:rFonts w:ascii="微软雅黑" w:eastAsia="微软雅黑" w:hAnsi="微软雅黑" w:cs="微软雅黑" w:hint="eastAsia"/>
          <w:b/>
          <w:bCs/>
          <w:color w:val="115C36" w:themeColor="accent1"/>
          <w:sz w:val="40"/>
          <w:szCs w:val="40"/>
          <w:lang w:eastAsia="zh-CN"/>
        </w:rPr>
        <w:t>助力</w:t>
      </w:r>
      <w:r w:rsidR="00643C99">
        <w:rPr>
          <w:rFonts w:ascii="微软雅黑" w:eastAsia="微软雅黑" w:hAnsi="微软雅黑" w:cs="微软雅黑" w:hint="eastAsia"/>
          <w:b/>
          <w:bCs/>
          <w:color w:val="115C36" w:themeColor="accent1"/>
          <w:sz w:val="40"/>
          <w:szCs w:val="40"/>
          <w:lang w:eastAsia="zh-CN"/>
        </w:rPr>
        <w:t>学者</w:t>
      </w:r>
      <w:r w:rsidR="0050054A">
        <w:rPr>
          <w:rFonts w:ascii="微软雅黑" w:eastAsia="微软雅黑" w:hAnsi="微软雅黑" w:cs="微软雅黑" w:hint="eastAsia"/>
          <w:b/>
          <w:bCs/>
          <w:color w:val="115C36" w:themeColor="accent1"/>
          <w:sz w:val="40"/>
          <w:szCs w:val="40"/>
          <w:lang w:eastAsia="zh-CN"/>
        </w:rPr>
        <w:t>发展</w:t>
      </w:r>
      <w:r w:rsidR="00161E61">
        <w:rPr>
          <w:rFonts w:ascii="微软雅黑" w:eastAsia="微软雅黑" w:hAnsi="微软雅黑" w:cs="微软雅黑" w:hint="eastAsia"/>
          <w:b/>
          <w:bCs/>
          <w:color w:val="115C36" w:themeColor="accent1"/>
          <w:sz w:val="40"/>
          <w:szCs w:val="40"/>
          <w:lang w:eastAsia="zh-CN"/>
        </w:rPr>
        <w:t>（</w:t>
      </w:r>
      <w:r w:rsidR="00745E5A">
        <w:rPr>
          <w:rFonts w:ascii="微软雅黑" w:eastAsia="微软雅黑" w:hAnsi="微软雅黑" w:cs="微软雅黑" w:hint="eastAsia"/>
          <w:b/>
          <w:bCs/>
          <w:color w:val="115C36" w:themeColor="accent1"/>
          <w:sz w:val="40"/>
          <w:szCs w:val="40"/>
          <w:lang w:eastAsia="zh-CN"/>
        </w:rPr>
        <w:t>B</w:t>
      </w:r>
      <w:r w:rsidR="00161E61">
        <w:rPr>
          <w:rFonts w:ascii="微软雅黑" w:eastAsia="微软雅黑" w:hAnsi="微软雅黑" w:cs="微软雅黑" w:hint="eastAsia"/>
          <w:b/>
          <w:bCs/>
          <w:color w:val="115C36" w:themeColor="accent1"/>
          <w:sz w:val="40"/>
          <w:szCs w:val="40"/>
          <w:lang w:eastAsia="zh-CN"/>
        </w:rPr>
        <w:t>）</w:t>
      </w:r>
    </w:p>
    <w:p w14:paraId="03B117B6" w14:textId="2143E20F" w:rsidR="00FE410C" w:rsidRDefault="003A73E9" w:rsidP="00C21976">
      <w:pPr>
        <w:pStyle w:val="Asectionhead"/>
        <w:adjustRightInd w:val="0"/>
        <w:snapToGrid w:val="0"/>
        <w:spacing w:before="120" w:after="0"/>
        <w:ind w:firstLine="432"/>
        <w:rPr>
          <w:rFonts w:ascii="微软雅黑" w:eastAsia="微软雅黑" w:hAnsi="微软雅黑" w:cs="微软雅黑"/>
          <w:sz w:val="22"/>
          <w:szCs w:val="22"/>
          <w:lang w:eastAsia="zh-CN"/>
        </w:rPr>
      </w:pPr>
      <w:r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高校图书馆</w:t>
      </w:r>
      <w:r w:rsidR="00265E5B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作为高校的</w:t>
      </w:r>
      <w:r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教学和科研的信息中心</w:t>
      </w:r>
      <w:r w:rsidR="00F75EF9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，</w:t>
      </w:r>
      <w:r w:rsidR="00F833CC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在</w:t>
      </w:r>
      <w:r w:rsidR="00F75EF9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提升</w:t>
      </w:r>
      <w:r w:rsidR="00F833CC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大学生科研素养</w:t>
      </w:r>
      <w:r w:rsidR="00E507BC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以及师生科研</w:t>
      </w:r>
      <w:r w:rsidR="00A402AA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方面</w:t>
      </w:r>
      <w:r w:rsidR="007B67A4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起着重要的</w:t>
      </w:r>
      <w:r w:rsidR="00265E5B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保障</w:t>
      </w:r>
      <w:r w:rsidR="007B67A4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作用</w:t>
      </w:r>
      <w:r w:rsidR="00265E5B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。不仅保障了</w:t>
      </w:r>
      <w:r w:rsidR="00E507BC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师生</w:t>
      </w:r>
      <w:r w:rsidR="00265E5B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的信息资源</w:t>
      </w:r>
      <w:r w:rsidR="007B32AD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，并提供了基于师生</w:t>
      </w:r>
      <w:r w:rsidR="00673EB4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、科研人员等用户群体</w:t>
      </w:r>
      <w:r w:rsidR="007B32AD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需求的学科服务。</w:t>
      </w:r>
      <w:r w:rsidR="00673EB4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中国高校图书馆作为Wiley的重要客户和合作伙伴，</w:t>
      </w:r>
      <w:r w:rsidR="008D376B">
        <w:rPr>
          <w:rFonts w:ascii="微软雅黑" w:eastAsia="微软雅黑" w:hAnsi="微软雅黑" w:cs="微软雅黑" w:hint="eastAsia"/>
          <w:color w:val="383838" w:themeColor="text1"/>
          <w:sz w:val="22"/>
          <w:szCs w:val="22"/>
          <w:lang w:eastAsia="zh-CN"/>
        </w:rPr>
        <w:t>我们</w:t>
      </w:r>
      <w:r w:rsidR="008D376B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希望</w:t>
      </w:r>
      <w:r w:rsidR="008D376B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共同携手为</w:t>
      </w:r>
      <w:r w:rsidR="008D376B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提升高校师生信息素养和科研能力</w:t>
      </w:r>
      <w:r w:rsidR="008D376B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而努力</w:t>
      </w:r>
      <w:r w:rsidR="008D376B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，并丰富图书馆学科服务的内容。</w:t>
      </w:r>
      <w:r w:rsidR="00E507BC" w:rsidRPr="000D1333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因此，</w:t>
      </w:r>
      <w:r w:rsidR="00B3525E" w:rsidRPr="00B3525E">
        <w:rPr>
          <w:rFonts w:ascii="Verdana" w:hAnsi="Verdana"/>
          <w:sz w:val="22"/>
          <w:szCs w:val="22"/>
          <w:lang w:eastAsia="zh-CN"/>
        </w:rPr>
        <w:t>Wiley</w:t>
      </w:r>
      <w:r w:rsidR="00EA4A89" w:rsidRPr="00B3525E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启动</w:t>
      </w:r>
      <w:r w:rsidR="00EA4A89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了</w:t>
      </w:r>
      <w:r w:rsidR="00EA4A89" w:rsidRPr="00B3525E">
        <w:rPr>
          <w:rFonts w:ascii="Verdana" w:hAnsi="Verdana"/>
          <w:sz w:val="22"/>
          <w:szCs w:val="22"/>
          <w:lang w:eastAsia="zh-CN"/>
        </w:rPr>
        <w:t xml:space="preserve"> “</w:t>
      </w:r>
      <w:r w:rsidR="00B3525E" w:rsidRPr="009B69DC">
        <w:rPr>
          <w:rFonts w:ascii="Verdana" w:hAnsi="Verdana"/>
          <w:b/>
          <w:bCs/>
          <w:sz w:val="22"/>
          <w:szCs w:val="22"/>
          <w:lang w:eastAsia="zh-CN"/>
        </w:rPr>
        <w:t>Wiley</w:t>
      </w:r>
      <w:r w:rsidR="00B3525E" w:rsidRPr="009B69DC">
        <w:rPr>
          <w:rFonts w:ascii="微软雅黑" w:eastAsia="微软雅黑" w:hAnsi="微软雅黑" w:cs="微软雅黑" w:hint="eastAsia"/>
          <w:b/>
          <w:bCs/>
          <w:sz w:val="22"/>
          <w:szCs w:val="22"/>
          <w:lang w:eastAsia="zh-CN"/>
        </w:rPr>
        <w:t>中国</w:t>
      </w:r>
      <w:r w:rsidR="00370A09">
        <w:rPr>
          <w:rFonts w:ascii="微软雅黑" w:eastAsia="微软雅黑" w:hAnsi="微软雅黑" w:cs="微软雅黑" w:hint="eastAsia"/>
          <w:b/>
          <w:bCs/>
          <w:sz w:val="22"/>
          <w:szCs w:val="22"/>
          <w:lang w:eastAsia="zh-CN"/>
        </w:rPr>
        <w:t>校园行</w:t>
      </w:r>
      <w:r w:rsidR="00370A09">
        <w:rPr>
          <w:rFonts w:ascii="Verdana" w:hAnsi="Verdana"/>
          <w:b/>
          <w:bCs/>
          <w:sz w:val="22"/>
          <w:szCs w:val="22"/>
          <w:lang w:eastAsia="zh-CN"/>
        </w:rPr>
        <w:t>—</w:t>
      </w:r>
      <w:r w:rsidR="00370A09">
        <w:rPr>
          <w:rFonts w:ascii="微软雅黑" w:eastAsia="微软雅黑" w:hAnsi="微软雅黑" w:cs="微软雅黑" w:hint="eastAsia"/>
          <w:b/>
          <w:bCs/>
          <w:sz w:val="22"/>
          <w:szCs w:val="22"/>
          <w:lang w:eastAsia="zh-CN"/>
        </w:rPr>
        <w:t>提升科研素养，助力</w:t>
      </w:r>
      <w:r w:rsidR="00643C99">
        <w:rPr>
          <w:rFonts w:ascii="微软雅黑" w:eastAsia="微软雅黑" w:hAnsi="微软雅黑" w:cs="微软雅黑" w:hint="eastAsia"/>
          <w:b/>
          <w:bCs/>
          <w:sz w:val="22"/>
          <w:szCs w:val="22"/>
          <w:lang w:eastAsia="zh-CN"/>
        </w:rPr>
        <w:t>学者</w:t>
      </w:r>
      <w:r w:rsidR="00370A09">
        <w:rPr>
          <w:rFonts w:ascii="微软雅黑" w:eastAsia="微软雅黑" w:hAnsi="微软雅黑" w:cs="微软雅黑" w:hint="eastAsia"/>
          <w:b/>
          <w:bCs/>
          <w:sz w:val="22"/>
          <w:szCs w:val="22"/>
          <w:lang w:eastAsia="zh-CN"/>
        </w:rPr>
        <w:t>发展</w:t>
      </w:r>
      <w:r w:rsidR="00B3525E" w:rsidRPr="00B3525E">
        <w:rPr>
          <w:rFonts w:ascii="Verdana" w:hAnsi="Verdana"/>
          <w:sz w:val="22"/>
          <w:szCs w:val="22"/>
          <w:lang w:eastAsia="zh-CN"/>
        </w:rPr>
        <w:t>”</w:t>
      </w:r>
      <w:r w:rsidR="00B3525E" w:rsidRPr="00B3525E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项目，</w:t>
      </w:r>
      <w:bookmarkStart w:id="0" w:name="_Hlk127192548"/>
      <w:r w:rsidR="00732DBC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定向邀请高校图书馆参与本次项目</w:t>
      </w:r>
      <w:bookmarkEnd w:id="0"/>
      <w:r w:rsidR="00732DBC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，</w:t>
      </w:r>
      <w:r w:rsidR="008D376B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致力于</w:t>
      </w:r>
      <w:r w:rsidR="00594B8A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提升</w:t>
      </w:r>
      <w:r w:rsidR="003F71B6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青年学者</w:t>
      </w:r>
      <w:r w:rsidR="00594B8A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的科研素养</w:t>
      </w:r>
      <w:r w:rsidR="00B3525E" w:rsidRPr="00B3525E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。</w:t>
      </w:r>
      <w:r w:rsidR="00F0010C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此项目</w:t>
      </w:r>
      <w:r w:rsidR="00B3525E" w:rsidRPr="00B3525E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将联合中国</w:t>
      </w:r>
      <w:r w:rsidR="00732DBC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各</w:t>
      </w:r>
      <w:r w:rsidR="00B3525E" w:rsidRPr="00B3525E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高校图书馆，招募校园大使，协助</w:t>
      </w:r>
      <w:r w:rsidR="007B2C4E" w:rsidRPr="007B2C4E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提升该校师生的信息素养和科研能力</w:t>
      </w:r>
      <w:r w:rsidR="00C21976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。</w:t>
      </w:r>
    </w:p>
    <w:p w14:paraId="37096F09" w14:textId="266F816C" w:rsidR="004E7497" w:rsidRDefault="004E7497" w:rsidP="00FE410C">
      <w:pPr>
        <w:pStyle w:val="Asectionhead"/>
        <w:spacing w:before="120"/>
        <w:rPr>
          <w:rFonts w:ascii="微软雅黑" w:eastAsia="微软雅黑" w:hAnsi="微软雅黑"/>
          <w:b/>
          <w:bCs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eastAsia="zh-CN"/>
        </w:rPr>
        <w:t>项目目的</w:t>
      </w:r>
    </w:p>
    <w:p w14:paraId="7BB55D8D" w14:textId="692B2680" w:rsidR="004E7497" w:rsidRPr="00A63742" w:rsidRDefault="004E7497" w:rsidP="004E7497">
      <w:pPr>
        <w:numPr>
          <w:ilvl w:val="0"/>
          <w:numId w:val="22"/>
        </w:numPr>
        <w:spacing w:after="200" w:line="276" w:lineRule="auto"/>
        <w:contextualSpacing/>
        <w:rPr>
          <w:rFonts w:ascii="Source Serif Pro" w:eastAsia="微软雅黑" w:hAnsi="Source Serif Pro" w:cs="Times New Roman"/>
          <w:color w:val="auto"/>
          <w:lang w:eastAsia="zh-CN"/>
        </w:rPr>
      </w:pPr>
      <w:r w:rsidRPr="00A63742">
        <w:rPr>
          <w:rFonts w:ascii="Source Serif Pro" w:eastAsia="微软雅黑" w:hAnsi="Source Serif Pro" w:cs="Times New Roman"/>
          <w:color w:val="auto"/>
          <w:lang w:eastAsia="zh-CN"/>
        </w:rPr>
        <w:t>提高</w:t>
      </w:r>
      <w:r w:rsidR="00C5453B">
        <w:rPr>
          <w:rFonts w:ascii="Source Serif Pro" w:eastAsia="微软雅黑" w:hAnsi="Source Serif Pro" w:cs="Times New Roman" w:hint="eastAsia"/>
          <w:color w:val="auto"/>
          <w:lang w:eastAsia="zh-CN"/>
        </w:rPr>
        <w:t>参与高校</w:t>
      </w:r>
      <w:r w:rsidRPr="00A63742">
        <w:rPr>
          <w:rFonts w:ascii="Source Serif Pro" w:eastAsia="微软雅黑" w:hAnsi="Source Serif Pro" w:cs="Times New Roman"/>
          <w:color w:val="auto"/>
          <w:lang w:eastAsia="zh-CN"/>
        </w:rPr>
        <w:t>在校师生的信息素养和科研能力；</w:t>
      </w:r>
    </w:p>
    <w:p w14:paraId="77D2E793" w14:textId="511525FB" w:rsidR="004E7497" w:rsidRDefault="00242FBD" w:rsidP="004E7497">
      <w:pPr>
        <w:numPr>
          <w:ilvl w:val="0"/>
          <w:numId w:val="22"/>
        </w:numPr>
        <w:spacing w:after="200" w:line="276" w:lineRule="auto"/>
        <w:contextualSpacing/>
        <w:rPr>
          <w:rFonts w:ascii="Source Serif Pro" w:eastAsia="微软雅黑" w:hAnsi="Source Serif Pro" w:cs="Times New Roman"/>
          <w:color w:val="auto"/>
          <w:lang w:eastAsia="zh-CN"/>
        </w:rPr>
      </w:pPr>
      <w:r>
        <w:rPr>
          <w:rFonts w:ascii="Source Serif Pro" w:eastAsia="微软雅黑" w:hAnsi="Source Serif Pro" w:cs="Times New Roman" w:hint="eastAsia"/>
          <w:color w:val="auto"/>
          <w:lang w:eastAsia="zh-CN"/>
        </w:rPr>
        <w:t>丰富</w:t>
      </w:r>
      <w:r w:rsidR="004E7497" w:rsidRPr="00A63742">
        <w:rPr>
          <w:rFonts w:ascii="Source Serif Pro" w:eastAsia="微软雅黑" w:hAnsi="Source Serif Pro" w:cs="Times New Roman"/>
          <w:color w:val="auto"/>
          <w:lang w:eastAsia="zh-CN"/>
        </w:rPr>
        <w:t>参与高校</w:t>
      </w:r>
      <w:r w:rsidR="00FE0FF3">
        <w:rPr>
          <w:rFonts w:ascii="Source Serif Pro" w:eastAsia="微软雅黑" w:hAnsi="Source Serif Pro" w:cs="Times New Roman" w:hint="eastAsia"/>
          <w:color w:val="auto"/>
          <w:lang w:eastAsia="zh-CN"/>
        </w:rPr>
        <w:t>图书馆</w:t>
      </w:r>
      <w:r w:rsidR="004E7497" w:rsidRPr="00A63742">
        <w:rPr>
          <w:rFonts w:ascii="Source Serif Pro" w:eastAsia="微软雅黑" w:hAnsi="Source Serif Pro" w:cs="Times New Roman"/>
          <w:color w:val="auto"/>
          <w:lang w:eastAsia="zh-CN"/>
        </w:rPr>
        <w:t>学科服务内容；</w:t>
      </w:r>
    </w:p>
    <w:p w14:paraId="4C06207F" w14:textId="5F70E01F" w:rsidR="005622D6" w:rsidRPr="00DB21CB" w:rsidRDefault="00735B5F" w:rsidP="00DB21CB">
      <w:pPr>
        <w:numPr>
          <w:ilvl w:val="0"/>
          <w:numId w:val="22"/>
        </w:numPr>
        <w:spacing w:after="200" w:line="276" w:lineRule="auto"/>
        <w:contextualSpacing/>
        <w:rPr>
          <w:rFonts w:ascii="Source Serif Pro" w:eastAsia="微软雅黑" w:hAnsi="Source Serif Pro" w:cs="Times New Roman"/>
          <w:color w:val="auto"/>
          <w:lang w:eastAsia="zh-CN"/>
        </w:rPr>
      </w:pPr>
      <w:bookmarkStart w:id="1" w:name="_Hlk127277956"/>
      <w:r>
        <w:rPr>
          <w:rFonts w:ascii="Source Serif Pro" w:eastAsia="微软雅黑" w:hAnsi="Source Serif Pro" w:cs="Times New Roman" w:hint="eastAsia"/>
          <w:color w:val="auto"/>
          <w:lang w:eastAsia="zh-CN"/>
        </w:rPr>
        <w:t>扩大</w:t>
      </w:r>
      <w:r>
        <w:rPr>
          <w:rFonts w:ascii="Source Serif Pro" w:eastAsia="微软雅黑" w:hAnsi="Source Serif Pro" w:cs="Times New Roman" w:hint="eastAsia"/>
          <w:color w:val="auto"/>
          <w:lang w:eastAsia="zh-CN"/>
        </w:rPr>
        <w:t>Wiley</w:t>
      </w:r>
      <w:r>
        <w:rPr>
          <w:rFonts w:ascii="Source Serif Pro" w:eastAsia="微软雅黑" w:hAnsi="Source Serif Pro" w:cs="Times New Roman" w:hint="eastAsia"/>
          <w:color w:val="auto"/>
          <w:lang w:eastAsia="zh-CN"/>
        </w:rPr>
        <w:t>在参与高校的品牌</w:t>
      </w:r>
      <w:r w:rsidR="00784605">
        <w:rPr>
          <w:rFonts w:ascii="Source Serif Pro" w:eastAsia="微软雅黑" w:hAnsi="Source Serif Pro" w:cs="Times New Roman" w:hint="eastAsia"/>
          <w:color w:val="auto"/>
          <w:lang w:eastAsia="zh-CN"/>
        </w:rPr>
        <w:t>知名</w:t>
      </w:r>
      <w:r>
        <w:rPr>
          <w:rFonts w:ascii="Source Serif Pro" w:eastAsia="微软雅黑" w:hAnsi="Source Serif Pro" w:cs="Times New Roman" w:hint="eastAsia"/>
          <w:color w:val="auto"/>
          <w:lang w:eastAsia="zh-CN"/>
        </w:rPr>
        <w:t>度</w:t>
      </w:r>
      <w:bookmarkStart w:id="2" w:name="_Hlk127278063"/>
      <w:bookmarkEnd w:id="1"/>
      <w:r w:rsidR="00DB21CB">
        <w:rPr>
          <w:rFonts w:ascii="Source Serif Pro" w:eastAsia="微软雅黑" w:hAnsi="Source Serif Pro" w:cs="Times New Roman" w:hint="eastAsia"/>
          <w:color w:val="auto"/>
          <w:lang w:eastAsia="zh-CN"/>
        </w:rPr>
        <w:t>，</w:t>
      </w:r>
      <w:r w:rsidR="00DB21CB" w:rsidRPr="00DB21CB">
        <w:rPr>
          <w:rFonts w:ascii="Source Serif Pro" w:eastAsia="微软雅黑" w:hAnsi="Source Serif Pro" w:cs="Times New Roman" w:hint="eastAsia"/>
          <w:color w:val="auto"/>
          <w:lang w:eastAsia="zh-CN"/>
        </w:rPr>
        <w:t>提升</w:t>
      </w:r>
      <w:r w:rsidR="00DB21CB" w:rsidRPr="00DB21CB">
        <w:rPr>
          <w:rFonts w:ascii="Source Serif Pro" w:eastAsia="微软雅黑" w:hAnsi="Source Serif Pro" w:cs="Times New Roman" w:hint="eastAsia"/>
          <w:color w:val="auto"/>
          <w:lang w:eastAsia="zh-CN"/>
        </w:rPr>
        <w:t>Wiley</w:t>
      </w:r>
      <w:r w:rsidR="00DB21CB" w:rsidRPr="00DB21CB">
        <w:rPr>
          <w:rFonts w:ascii="Source Serif Pro" w:eastAsia="微软雅黑" w:hAnsi="Source Serif Pro" w:cs="Times New Roman" w:hint="eastAsia"/>
          <w:color w:val="auto"/>
          <w:lang w:eastAsia="zh-CN"/>
        </w:rPr>
        <w:t>学术资源</w:t>
      </w:r>
      <w:r w:rsidR="00BF4BF2">
        <w:rPr>
          <w:rFonts w:ascii="Source Serif Pro" w:eastAsia="微软雅黑" w:hAnsi="Source Serif Pro" w:cs="Times New Roman" w:hint="eastAsia"/>
          <w:color w:val="auto"/>
          <w:lang w:eastAsia="zh-CN"/>
        </w:rPr>
        <w:t>在</w:t>
      </w:r>
      <w:r w:rsidR="00DB21CB" w:rsidRPr="00DB21CB">
        <w:rPr>
          <w:rFonts w:ascii="Source Serif Pro" w:eastAsia="微软雅黑" w:hAnsi="Source Serif Pro" w:cs="Times New Roman" w:hint="eastAsia"/>
          <w:color w:val="auto"/>
          <w:lang w:eastAsia="zh-CN"/>
        </w:rPr>
        <w:t>校园</w:t>
      </w:r>
      <w:r w:rsidR="00BF4BF2">
        <w:rPr>
          <w:rFonts w:ascii="Source Serif Pro" w:eastAsia="微软雅黑" w:hAnsi="Source Serif Pro" w:cs="Times New Roman" w:hint="eastAsia"/>
          <w:color w:val="auto"/>
          <w:lang w:eastAsia="zh-CN"/>
        </w:rPr>
        <w:t>的</w:t>
      </w:r>
      <w:r w:rsidR="00DB21CB" w:rsidRPr="00DB21CB">
        <w:rPr>
          <w:rFonts w:ascii="Source Serif Pro" w:eastAsia="微软雅黑" w:hAnsi="Source Serif Pro" w:cs="Times New Roman" w:hint="eastAsia"/>
          <w:color w:val="auto"/>
          <w:lang w:eastAsia="zh-CN"/>
        </w:rPr>
        <w:t>渗透力</w:t>
      </w:r>
      <w:bookmarkEnd w:id="2"/>
      <w:r w:rsidRPr="00DB21CB">
        <w:rPr>
          <w:rFonts w:ascii="Source Serif Pro" w:eastAsia="微软雅黑" w:hAnsi="Source Serif Pro" w:cs="Times New Roman" w:hint="eastAsia"/>
          <w:color w:val="auto"/>
          <w:lang w:eastAsia="zh-CN"/>
        </w:rPr>
        <w:t>；</w:t>
      </w:r>
    </w:p>
    <w:p w14:paraId="2239417E" w14:textId="234112AF" w:rsidR="00A51E81" w:rsidRDefault="00A51E81" w:rsidP="00A51E81">
      <w:pPr>
        <w:numPr>
          <w:ilvl w:val="0"/>
          <w:numId w:val="22"/>
        </w:numPr>
        <w:spacing w:after="200" w:line="276" w:lineRule="auto"/>
        <w:contextualSpacing/>
        <w:rPr>
          <w:rFonts w:ascii="Source Serif Pro" w:eastAsia="微软雅黑" w:hAnsi="Source Serif Pro" w:cs="Times New Roman"/>
          <w:color w:val="auto"/>
          <w:lang w:eastAsia="zh-CN"/>
        </w:rPr>
      </w:pPr>
      <w:bookmarkStart w:id="3" w:name="_Hlk126846407"/>
      <w:r w:rsidRPr="00A63742">
        <w:rPr>
          <w:rFonts w:ascii="Source Serif Pro" w:eastAsia="微软雅黑" w:hAnsi="Source Serif Pro" w:cs="Times New Roman"/>
          <w:color w:val="auto"/>
          <w:lang w:eastAsia="zh-CN"/>
        </w:rPr>
        <w:t>提高学生在</w:t>
      </w:r>
      <w:r w:rsidRPr="00A63742">
        <w:rPr>
          <w:rFonts w:ascii="Source Serif Pro" w:eastAsia="微软雅黑" w:hAnsi="Source Serif Pro" w:cs="Times New Roman"/>
          <w:color w:val="auto"/>
          <w:lang w:eastAsia="zh-CN"/>
        </w:rPr>
        <w:t>Wiley</w:t>
      </w:r>
      <w:r w:rsidRPr="00A63742">
        <w:rPr>
          <w:rFonts w:ascii="Source Serif Pro" w:eastAsia="微软雅黑" w:hAnsi="Source Serif Pro" w:cs="Times New Roman"/>
          <w:color w:val="auto"/>
          <w:lang w:eastAsia="zh-CN"/>
        </w:rPr>
        <w:t>社交媒体社区的活跃度</w:t>
      </w:r>
      <w:r w:rsidR="007A2797">
        <w:rPr>
          <w:rFonts w:ascii="Source Serif Pro" w:eastAsia="微软雅黑" w:hAnsi="Source Serif Pro" w:cs="Times New Roman" w:hint="eastAsia"/>
          <w:color w:val="auto"/>
          <w:lang w:eastAsia="zh-CN"/>
        </w:rPr>
        <w:t>。</w:t>
      </w:r>
    </w:p>
    <w:bookmarkEnd w:id="3"/>
    <w:p w14:paraId="3F4FA66B" w14:textId="189569D2" w:rsidR="008B7022" w:rsidRPr="00FE410C" w:rsidRDefault="00B3525E" w:rsidP="00FE410C">
      <w:pPr>
        <w:pStyle w:val="Asectionhead"/>
        <w:spacing w:before="120"/>
        <w:rPr>
          <w:rFonts w:ascii="微软雅黑" w:eastAsia="微软雅黑" w:hAnsi="微软雅黑"/>
          <w:b/>
          <w:bCs/>
          <w:sz w:val="24"/>
          <w:szCs w:val="24"/>
          <w:lang w:eastAsia="zh-CN"/>
        </w:rPr>
      </w:pPr>
      <w:r w:rsidRPr="00FE410C">
        <w:rPr>
          <w:rFonts w:ascii="微软雅黑" w:eastAsia="微软雅黑" w:hAnsi="微软雅黑" w:hint="eastAsia"/>
          <w:b/>
          <w:bCs/>
          <w:sz w:val="24"/>
          <w:szCs w:val="24"/>
          <w:lang w:eastAsia="zh-CN"/>
        </w:rPr>
        <w:t>项目内容</w:t>
      </w:r>
    </w:p>
    <w:p w14:paraId="129129F9" w14:textId="7054DED2" w:rsidR="00594B8A" w:rsidRPr="00594B8A" w:rsidRDefault="00B3525E" w:rsidP="00594B8A">
      <w:pPr>
        <w:numPr>
          <w:ilvl w:val="0"/>
          <w:numId w:val="14"/>
        </w:numPr>
        <w:spacing w:after="200" w:line="276" w:lineRule="auto"/>
        <w:contextualSpacing/>
        <w:rPr>
          <w:rFonts w:ascii="微软雅黑" w:eastAsia="微软雅黑" w:hAnsi="微软雅黑" w:cs="Times New Roman"/>
          <w:color w:val="auto"/>
          <w:lang w:eastAsia="zh-CN"/>
        </w:rPr>
      </w:pPr>
      <w:r w:rsidRPr="00B3525E">
        <w:rPr>
          <w:rFonts w:ascii="微软雅黑" w:eastAsia="微软雅黑" w:hAnsi="微软雅黑" w:cs="Times New Roman" w:hint="eastAsia"/>
          <w:color w:val="auto"/>
          <w:lang w:eastAsia="zh-CN"/>
        </w:rPr>
        <w:t>校园大使</w:t>
      </w:r>
      <w:r w:rsidR="002F3846">
        <w:rPr>
          <w:rFonts w:ascii="微软雅黑" w:eastAsia="微软雅黑" w:hAnsi="微软雅黑" w:cs="Times New Roman" w:hint="eastAsia"/>
          <w:color w:val="auto"/>
          <w:lang w:eastAsia="zh-CN"/>
        </w:rPr>
        <w:t>需完成的</w:t>
      </w:r>
      <w:r w:rsidR="004E7497">
        <w:rPr>
          <w:rFonts w:ascii="微软雅黑" w:eastAsia="微软雅黑" w:hAnsi="微软雅黑" w:cs="Times New Roman" w:hint="eastAsia"/>
          <w:color w:val="auto"/>
          <w:lang w:eastAsia="zh-CN"/>
        </w:rPr>
        <w:t>工作</w:t>
      </w:r>
      <w:r w:rsidRPr="00B3525E">
        <w:rPr>
          <w:rFonts w:ascii="微软雅黑" w:eastAsia="微软雅黑" w:hAnsi="微软雅黑" w:cs="Times New Roman" w:hint="eastAsia"/>
          <w:color w:val="auto"/>
          <w:lang w:eastAsia="zh-CN"/>
        </w:rPr>
        <w:t>：</w:t>
      </w:r>
    </w:p>
    <w:p w14:paraId="25F23014" w14:textId="346A39A9" w:rsidR="00ED1702" w:rsidRPr="009E02B9" w:rsidRDefault="002D013F" w:rsidP="00D110A3">
      <w:pPr>
        <w:numPr>
          <w:ilvl w:val="0"/>
          <w:numId w:val="13"/>
        </w:numPr>
        <w:spacing w:after="200" w:line="276" w:lineRule="auto"/>
        <w:contextualSpacing/>
        <w:rPr>
          <w:rFonts w:ascii="微软雅黑" w:eastAsia="微软雅黑" w:hAnsi="微软雅黑" w:cs="Times New Roman"/>
          <w:color w:val="auto"/>
          <w:lang w:eastAsia="zh-CN"/>
        </w:rPr>
      </w:pPr>
      <w:bookmarkStart w:id="4" w:name="_Hlk126858542"/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推广</w:t>
      </w:r>
      <w:r w:rsidR="00E37F1D" w:rsidRPr="009E02B9">
        <w:rPr>
          <w:rFonts w:ascii="微软雅黑" w:eastAsia="微软雅黑" w:hAnsi="微软雅黑" w:cs="Times New Roman" w:hint="eastAsia"/>
          <w:color w:val="auto"/>
          <w:lang w:eastAsia="zh-CN"/>
        </w:rPr>
        <w:t>学术</w:t>
      </w:r>
      <w:r w:rsidR="00ED17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活动，</w:t>
      </w:r>
      <w:r w:rsidR="00E37F1D" w:rsidRPr="009E02B9">
        <w:rPr>
          <w:rFonts w:ascii="微软雅黑" w:eastAsia="微软雅黑" w:hAnsi="微软雅黑" w:cs="Times New Roman" w:hint="eastAsia"/>
          <w:color w:val="auto"/>
          <w:lang w:eastAsia="zh-CN"/>
        </w:rPr>
        <w:t>加大</w:t>
      </w:r>
      <w:r w:rsidR="00ED17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校内</w:t>
      </w:r>
      <w:r w:rsidR="009337BB" w:rsidRPr="009E02B9">
        <w:rPr>
          <w:rFonts w:ascii="微软雅黑" w:eastAsia="微软雅黑" w:hAnsi="微软雅黑" w:cs="Times New Roman" w:hint="eastAsia"/>
          <w:color w:val="auto"/>
          <w:lang w:eastAsia="zh-CN"/>
        </w:rPr>
        <w:t>学术</w:t>
      </w:r>
      <w:r w:rsidR="00ED17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热度</w:t>
      </w:r>
      <w:bookmarkEnd w:id="4"/>
      <w:r w:rsidR="00ED17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：</w:t>
      </w:r>
      <w:r w:rsidR="005E58AD" w:rsidRPr="009E02B9">
        <w:rPr>
          <w:rFonts w:ascii="微软雅黑" w:eastAsia="微软雅黑" w:hAnsi="微软雅黑" w:cs="Times New Roman" w:hint="eastAsia"/>
          <w:color w:val="auto"/>
          <w:lang w:eastAsia="zh-CN"/>
        </w:rPr>
        <w:t>活动包括</w:t>
      </w:r>
      <w:r w:rsidR="000D1333" w:rsidRPr="009E02B9">
        <w:rPr>
          <w:rFonts w:ascii="微软雅黑" w:eastAsia="微软雅黑" w:hAnsi="微软雅黑" w:cs="Times New Roman" w:hint="eastAsia"/>
          <w:color w:val="auto"/>
          <w:lang w:eastAsia="zh-CN"/>
        </w:rPr>
        <w:t>但不限于</w:t>
      </w:r>
      <w:r w:rsidR="00075CCE" w:rsidRPr="009E02B9">
        <w:rPr>
          <w:rFonts w:ascii="微软雅黑" w:eastAsia="微软雅黑" w:hAnsi="微软雅黑" w:cs="Times New Roman" w:hint="eastAsia"/>
          <w:color w:val="auto"/>
          <w:lang w:eastAsia="zh-CN"/>
        </w:rPr>
        <w:t>Wiley</w:t>
      </w:r>
      <w:bookmarkStart w:id="5" w:name="_Hlk126600134"/>
      <w:r w:rsidR="00F3016B" w:rsidRPr="009E02B9">
        <w:rPr>
          <w:rFonts w:ascii="微软雅黑" w:eastAsia="微软雅黑" w:hAnsi="微软雅黑" w:cs="Times New Roman" w:hint="eastAsia"/>
          <w:color w:val="auto"/>
          <w:lang w:eastAsia="zh-CN"/>
        </w:rPr>
        <w:t>学术</w:t>
      </w:r>
      <w:r w:rsidR="00075CCE" w:rsidRPr="009E02B9">
        <w:rPr>
          <w:rFonts w:ascii="微软雅黑" w:eastAsia="微软雅黑" w:hAnsi="微软雅黑" w:cs="Times New Roman" w:hint="eastAsia"/>
          <w:color w:val="auto"/>
          <w:lang w:eastAsia="zh-CN"/>
        </w:rPr>
        <w:t>大讲堂</w:t>
      </w:r>
      <w:bookmarkEnd w:id="5"/>
      <w:r w:rsidR="00075CCE" w:rsidRPr="009E02B9">
        <w:rPr>
          <w:rFonts w:ascii="微软雅黑" w:eastAsia="微软雅黑" w:hAnsi="微软雅黑" w:cs="Times New Roman" w:hint="eastAsia"/>
          <w:color w:val="auto"/>
          <w:lang w:eastAsia="zh-CN"/>
        </w:rPr>
        <w:t>，专题培训讲座，</w:t>
      </w:r>
      <w:r w:rsidR="00C40A03" w:rsidRPr="009E02B9">
        <w:rPr>
          <w:rFonts w:ascii="微软雅黑" w:eastAsia="微软雅黑" w:hAnsi="微软雅黑" w:cs="Times New Roman" w:hint="eastAsia"/>
          <w:color w:val="auto"/>
          <w:lang w:eastAsia="zh-CN"/>
        </w:rPr>
        <w:t>面向高校的</w:t>
      </w:r>
      <w:r w:rsidR="00ED17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定制</w:t>
      </w:r>
      <w:r w:rsidR="00C40A03" w:rsidRPr="009E02B9">
        <w:rPr>
          <w:rFonts w:ascii="微软雅黑" w:eastAsia="微软雅黑" w:hAnsi="微软雅黑" w:cs="Times New Roman" w:hint="eastAsia"/>
          <w:color w:val="auto"/>
          <w:lang w:eastAsia="zh-CN"/>
        </w:rPr>
        <w:t>活动等。</w:t>
      </w:r>
      <w:r w:rsidR="00ED17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推广方式</w:t>
      </w:r>
      <w:r w:rsidR="00F65A34" w:rsidRPr="009E02B9">
        <w:rPr>
          <w:rFonts w:ascii="微软雅黑" w:eastAsia="微软雅黑" w:hAnsi="微软雅黑" w:cs="Times New Roman" w:hint="eastAsia"/>
          <w:color w:val="auto"/>
          <w:lang w:eastAsia="zh-CN"/>
        </w:rPr>
        <w:t>为</w:t>
      </w:r>
      <w:r w:rsidR="00ED17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线上和线下：</w:t>
      </w:r>
      <w:r w:rsidR="000363A6" w:rsidRPr="009E02B9">
        <w:rPr>
          <w:rFonts w:ascii="微软雅黑" w:eastAsia="微软雅黑" w:hAnsi="微软雅黑" w:cs="Times New Roman" w:hint="eastAsia"/>
          <w:color w:val="auto"/>
          <w:lang w:eastAsia="zh-CN"/>
        </w:rPr>
        <w:t>线上渠道包括但不限于</w:t>
      </w:r>
      <w:r w:rsidR="00C40A03" w:rsidRPr="009E02B9">
        <w:rPr>
          <w:rFonts w:ascii="微软雅黑" w:eastAsia="微软雅黑" w:hAnsi="微软雅黑" w:cs="Times New Roman" w:hint="eastAsia"/>
          <w:color w:val="auto"/>
          <w:lang w:eastAsia="zh-CN"/>
        </w:rPr>
        <w:t>校园</w:t>
      </w:r>
      <w:r w:rsidR="000363A6" w:rsidRPr="009E02B9">
        <w:rPr>
          <w:rFonts w:ascii="微软雅黑" w:eastAsia="微软雅黑" w:hAnsi="微软雅黑" w:cs="Times New Roman" w:hint="eastAsia"/>
          <w:color w:val="auto"/>
          <w:lang w:eastAsia="zh-CN"/>
        </w:rPr>
        <w:t>公众号、</w:t>
      </w:r>
      <w:r w:rsidR="00C40A03" w:rsidRPr="009E02B9">
        <w:rPr>
          <w:rFonts w:ascii="微软雅黑" w:eastAsia="微软雅黑" w:hAnsi="微软雅黑" w:cs="Times New Roman" w:hint="eastAsia"/>
          <w:color w:val="auto"/>
          <w:lang w:eastAsia="zh-CN"/>
        </w:rPr>
        <w:t>社群（</w:t>
      </w:r>
      <w:r w:rsidR="00D624B2" w:rsidRPr="009E02B9">
        <w:rPr>
          <w:rFonts w:ascii="微软雅黑" w:eastAsia="微软雅黑" w:hAnsi="微软雅黑" w:cs="Times New Roman" w:hint="eastAsia"/>
          <w:color w:val="auto"/>
          <w:lang w:eastAsia="zh-CN"/>
        </w:rPr>
        <w:t>微信群</w:t>
      </w:r>
      <w:r w:rsidR="00C40A03" w:rsidRPr="009E02B9">
        <w:rPr>
          <w:rFonts w:ascii="微软雅黑" w:eastAsia="微软雅黑" w:hAnsi="微软雅黑" w:cs="Times New Roman" w:hint="eastAsia"/>
          <w:color w:val="auto"/>
          <w:lang w:eastAsia="zh-CN"/>
        </w:rPr>
        <w:t>、QQ群）</w:t>
      </w:r>
      <w:r w:rsidR="00D624B2" w:rsidRPr="009E02B9">
        <w:rPr>
          <w:rFonts w:ascii="微软雅黑" w:eastAsia="微软雅黑" w:hAnsi="微软雅黑" w:cs="Times New Roman" w:hint="eastAsia"/>
          <w:color w:val="auto"/>
          <w:lang w:eastAsia="zh-CN"/>
        </w:rPr>
        <w:t>、朋友圈</w:t>
      </w:r>
      <w:r w:rsidR="00ED17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等；线下</w:t>
      </w:r>
      <w:r w:rsidR="00D110A3" w:rsidRPr="009E02B9">
        <w:rPr>
          <w:rFonts w:ascii="微软雅黑" w:eastAsia="微软雅黑" w:hAnsi="微软雅黑" w:cs="Times New Roman" w:hint="eastAsia"/>
          <w:color w:val="auto"/>
          <w:lang w:eastAsia="zh-CN"/>
        </w:rPr>
        <w:t>渠道包括</w:t>
      </w:r>
      <w:r w:rsidR="004A3624" w:rsidRPr="009E02B9">
        <w:rPr>
          <w:rFonts w:ascii="微软雅黑" w:eastAsia="微软雅黑" w:hAnsi="微软雅黑" w:cs="Times New Roman" w:hint="eastAsia"/>
          <w:color w:val="auto"/>
          <w:lang w:eastAsia="zh-CN"/>
        </w:rPr>
        <w:t>校内</w:t>
      </w:r>
      <w:r w:rsidR="00ED17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海报</w:t>
      </w:r>
      <w:r w:rsidR="00D110A3" w:rsidRPr="009E02B9">
        <w:rPr>
          <w:rFonts w:ascii="微软雅黑" w:eastAsia="微软雅黑" w:hAnsi="微软雅黑" w:cs="Times New Roman" w:hint="eastAsia"/>
          <w:color w:val="auto"/>
          <w:lang w:eastAsia="zh-CN"/>
        </w:rPr>
        <w:t>派发及</w:t>
      </w:r>
      <w:r w:rsidR="008B24B0" w:rsidRPr="009E02B9">
        <w:rPr>
          <w:rFonts w:ascii="微软雅黑" w:eastAsia="微软雅黑" w:hAnsi="微软雅黑" w:cs="Times New Roman" w:hint="eastAsia"/>
          <w:color w:val="auto"/>
          <w:lang w:eastAsia="zh-CN"/>
        </w:rPr>
        <w:t>张贴</w:t>
      </w:r>
      <w:r w:rsidR="00ED17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覆盖等</w:t>
      </w:r>
      <w:r w:rsidR="00D110A3" w:rsidRPr="009E02B9">
        <w:rPr>
          <w:rFonts w:ascii="微软雅黑" w:eastAsia="微软雅黑" w:hAnsi="微软雅黑" w:cs="Times New Roman" w:hint="eastAsia"/>
          <w:color w:val="auto"/>
          <w:lang w:eastAsia="zh-CN"/>
        </w:rPr>
        <w:t>。</w:t>
      </w:r>
      <w:r w:rsidR="00987B7F" w:rsidRPr="009E02B9">
        <w:rPr>
          <w:rFonts w:ascii="微软雅黑" w:eastAsia="微软雅黑" w:hAnsi="微软雅黑" w:cs="Times New Roman" w:hint="eastAsia"/>
          <w:color w:val="auto"/>
          <w:lang w:eastAsia="zh-CN"/>
        </w:rPr>
        <w:t>推广</w:t>
      </w:r>
      <w:r w:rsidR="000363A6" w:rsidRPr="009E02B9">
        <w:rPr>
          <w:rFonts w:ascii="微软雅黑" w:eastAsia="微软雅黑" w:hAnsi="微软雅黑" w:cs="Times New Roman" w:hint="eastAsia"/>
          <w:color w:val="auto"/>
          <w:lang w:eastAsia="zh-CN"/>
        </w:rPr>
        <w:t>宣传材料等由Wiley提供</w:t>
      </w:r>
      <w:r w:rsidR="00E341F8" w:rsidRPr="009E02B9">
        <w:rPr>
          <w:rFonts w:ascii="微软雅黑" w:eastAsia="微软雅黑" w:hAnsi="微软雅黑" w:cs="Times New Roman" w:hint="eastAsia"/>
          <w:color w:val="auto"/>
          <w:lang w:eastAsia="zh-CN"/>
        </w:rPr>
        <w:t>，</w:t>
      </w:r>
      <w:r w:rsidR="0008224B" w:rsidRPr="009E02B9">
        <w:rPr>
          <w:rFonts w:ascii="微软雅黑" w:eastAsia="微软雅黑" w:hAnsi="微软雅黑" w:cs="Times New Roman" w:hint="eastAsia"/>
          <w:color w:val="auto"/>
          <w:lang w:eastAsia="zh-CN"/>
        </w:rPr>
        <w:t>每个活动</w:t>
      </w:r>
      <w:r w:rsidR="00987B7F" w:rsidRPr="009E02B9">
        <w:rPr>
          <w:rFonts w:ascii="微软雅黑" w:eastAsia="微软雅黑" w:hAnsi="微软雅黑" w:cs="Times New Roman" w:hint="eastAsia"/>
          <w:color w:val="auto"/>
          <w:lang w:eastAsia="zh-CN"/>
        </w:rPr>
        <w:t>校园大使</w:t>
      </w:r>
      <w:r w:rsidR="000363A6" w:rsidRPr="009E02B9">
        <w:rPr>
          <w:rFonts w:ascii="微软雅黑" w:eastAsia="微软雅黑" w:hAnsi="微软雅黑" w:cs="Times New Roman" w:hint="eastAsia"/>
          <w:color w:val="auto"/>
          <w:lang w:eastAsia="zh-CN"/>
        </w:rPr>
        <w:t>需提供至少三个渠道的宣传截图（详细见附件</w:t>
      </w:r>
      <w:r w:rsidR="005B26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一</w:t>
      </w:r>
      <w:r w:rsidR="000363A6" w:rsidRPr="009E02B9">
        <w:rPr>
          <w:rFonts w:ascii="微软雅黑" w:eastAsia="微软雅黑" w:hAnsi="微软雅黑" w:cs="Times New Roman" w:hint="eastAsia"/>
          <w:color w:val="auto"/>
          <w:lang w:eastAsia="zh-CN"/>
        </w:rPr>
        <w:t>）</w:t>
      </w:r>
      <w:r w:rsidR="00D624B2" w:rsidRPr="009E02B9">
        <w:rPr>
          <w:rFonts w:ascii="微软雅黑" w:eastAsia="微软雅黑" w:hAnsi="微软雅黑" w:cs="Times New Roman" w:hint="eastAsia"/>
          <w:color w:val="auto"/>
          <w:lang w:eastAsia="zh-CN"/>
        </w:rPr>
        <w:t>;</w:t>
      </w:r>
    </w:p>
    <w:p w14:paraId="73E158DA" w14:textId="5AA26947" w:rsidR="00DC0607" w:rsidRPr="009E02B9" w:rsidRDefault="00DC0607" w:rsidP="00D110A3">
      <w:pPr>
        <w:numPr>
          <w:ilvl w:val="0"/>
          <w:numId w:val="13"/>
        </w:numPr>
        <w:spacing w:after="200" w:line="276" w:lineRule="auto"/>
        <w:contextualSpacing/>
        <w:rPr>
          <w:rFonts w:ascii="微软雅黑" w:eastAsia="微软雅黑" w:hAnsi="微软雅黑" w:cs="Times New Roman"/>
          <w:color w:val="auto"/>
          <w:lang w:eastAsia="zh-CN"/>
        </w:rPr>
      </w:pP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建立本校</w:t>
      </w:r>
      <w:r w:rsidR="005B5080" w:rsidRPr="009E02B9">
        <w:rPr>
          <w:rFonts w:ascii="微软雅黑" w:eastAsia="微软雅黑" w:hAnsi="微软雅黑" w:cs="Times New Roman" w:hint="eastAsia"/>
          <w:color w:val="auto"/>
          <w:lang w:eastAsia="zh-CN"/>
        </w:rPr>
        <w:t>学术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社群：负责本校学生组织关系的组建，</w:t>
      </w:r>
      <w:r w:rsidR="000E1831" w:rsidRPr="009E02B9">
        <w:rPr>
          <w:rFonts w:ascii="微软雅黑" w:eastAsia="微软雅黑" w:hAnsi="微软雅黑" w:cs="Times New Roman" w:hint="eastAsia"/>
          <w:color w:val="auto"/>
          <w:lang w:eastAsia="zh-CN"/>
        </w:rPr>
        <w:t>每月</w:t>
      </w:r>
      <w:r w:rsidR="00492D93" w:rsidRPr="009E02B9">
        <w:rPr>
          <w:rFonts w:ascii="微软雅黑" w:eastAsia="微软雅黑" w:hAnsi="微软雅黑" w:cs="Times New Roman" w:hint="eastAsia"/>
          <w:color w:val="auto"/>
          <w:lang w:eastAsia="zh-CN"/>
        </w:rPr>
        <w:t>群内</w:t>
      </w:r>
      <w:r w:rsidR="00322948" w:rsidRPr="009E02B9">
        <w:rPr>
          <w:rFonts w:ascii="微软雅黑" w:eastAsia="微软雅黑" w:hAnsi="微软雅黑" w:cs="Times New Roman" w:hint="eastAsia"/>
          <w:color w:val="auto"/>
          <w:lang w:eastAsia="zh-CN"/>
        </w:rPr>
        <w:t>新增</w:t>
      </w:r>
      <w:r w:rsidR="00492D93" w:rsidRPr="009E02B9">
        <w:rPr>
          <w:rFonts w:ascii="微软雅黑" w:eastAsia="微软雅黑" w:hAnsi="微软雅黑" w:cs="Times New Roman" w:hint="eastAsia"/>
          <w:color w:val="auto"/>
          <w:lang w:eastAsia="zh-CN"/>
        </w:rPr>
        <w:t>粉丝</w:t>
      </w:r>
      <w:r w:rsidR="00303EE6" w:rsidRPr="009E02B9">
        <w:rPr>
          <w:rFonts w:ascii="微软雅黑" w:eastAsia="微软雅黑" w:hAnsi="微软雅黑" w:cs="Times New Roman"/>
          <w:color w:val="auto"/>
          <w:lang w:eastAsia="zh-CN"/>
        </w:rPr>
        <w:t>80</w:t>
      </w:r>
      <w:r w:rsidR="000E1831" w:rsidRPr="009E02B9">
        <w:rPr>
          <w:rFonts w:ascii="微软雅黑" w:eastAsia="微软雅黑" w:hAnsi="微软雅黑" w:cs="Times New Roman" w:hint="eastAsia"/>
          <w:color w:val="auto"/>
          <w:lang w:eastAsia="zh-CN"/>
        </w:rPr>
        <w:t>人</w:t>
      </w:r>
      <w:r w:rsidR="00492D93" w:rsidRPr="009E02B9">
        <w:rPr>
          <w:rFonts w:ascii="微软雅黑" w:eastAsia="微软雅黑" w:hAnsi="微软雅黑" w:cs="Times New Roman" w:hint="eastAsia"/>
          <w:color w:val="auto"/>
          <w:lang w:eastAsia="zh-CN"/>
        </w:rPr>
        <w:t>以上</w:t>
      </w:r>
      <w:r w:rsidR="000E1831" w:rsidRPr="009E02B9">
        <w:rPr>
          <w:rFonts w:ascii="微软雅黑" w:eastAsia="微软雅黑" w:hAnsi="微软雅黑" w:cs="Times New Roman" w:hint="eastAsia"/>
          <w:color w:val="auto"/>
          <w:lang w:eastAsia="zh-CN"/>
        </w:rPr>
        <w:t>，</w:t>
      </w:r>
      <w:r w:rsidR="00215FAA" w:rsidRPr="009E02B9">
        <w:rPr>
          <w:rFonts w:ascii="微软雅黑" w:eastAsia="微软雅黑" w:hAnsi="微软雅黑" w:cs="Times New Roman" w:hint="eastAsia"/>
          <w:color w:val="auto"/>
          <w:lang w:eastAsia="zh-CN"/>
        </w:rPr>
        <w:t>在4个活动</w:t>
      </w:r>
      <w:r w:rsidR="000E1831" w:rsidRPr="009E02B9">
        <w:rPr>
          <w:rFonts w:ascii="微软雅黑" w:eastAsia="微软雅黑" w:hAnsi="微软雅黑" w:cs="Times New Roman" w:hint="eastAsia"/>
          <w:color w:val="auto"/>
          <w:lang w:eastAsia="zh-CN"/>
        </w:rPr>
        <w:t>月</w:t>
      </w:r>
      <w:r w:rsidR="00215FAA" w:rsidRPr="009E02B9">
        <w:rPr>
          <w:rFonts w:ascii="微软雅黑" w:eastAsia="微软雅黑" w:hAnsi="微软雅黑" w:cs="Times New Roman" w:hint="eastAsia"/>
          <w:color w:val="auto"/>
          <w:lang w:eastAsia="zh-CN"/>
        </w:rPr>
        <w:t>内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社群</w:t>
      </w:r>
      <w:r w:rsidR="000E1831" w:rsidRPr="009E02B9">
        <w:rPr>
          <w:rFonts w:ascii="微软雅黑" w:eastAsia="微软雅黑" w:hAnsi="微软雅黑" w:cs="Times New Roman" w:hint="eastAsia"/>
          <w:color w:val="auto"/>
          <w:lang w:eastAsia="zh-CN"/>
        </w:rPr>
        <w:t>总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人数</w:t>
      </w:r>
      <w:r w:rsidR="000E1831" w:rsidRPr="009E02B9">
        <w:rPr>
          <w:rFonts w:ascii="微软雅黑" w:eastAsia="微软雅黑" w:hAnsi="微软雅黑" w:cs="Times New Roman" w:hint="eastAsia"/>
          <w:color w:val="auto"/>
          <w:lang w:eastAsia="zh-CN"/>
        </w:rPr>
        <w:t>累计达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3</w:t>
      </w:r>
      <w:r w:rsidRPr="009E02B9">
        <w:rPr>
          <w:rFonts w:ascii="微软雅黑" w:eastAsia="微软雅黑" w:hAnsi="微软雅黑" w:cs="Times New Roman"/>
          <w:color w:val="auto"/>
          <w:lang w:eastAsia="zh-CN"/>
        </w:rPr>
        <w:t>00</w:t>
      </w:r>
      <w:r w:rsidR="00215FAA" w:rsidRPr="009E02B9">
        <w:rPr>
          <w:rFonts w:ascii="微软雅黑" w:eastAsia="微软雅黑" w:hAnsi="微软雅黑" w:cs="Times New Roman" w:hint="eastAsia"/>
          <w:color w:val="auto"/>
          <w:lang w:eastAsia="zh-CN"/>
        </w:rPr>
        <w:t>人</w:t>
      </w:r>
      <w:r w:rsidR="000E1831" w:rsidRPr="009E02B9">
        <w:rPr>
          <w:rFonts w:ascii="微软雅黑" w:eastAsia="微软雅黑" w:hAnsi="微软雅黑" w:cs="Times New Roman" w:hint="eastAsia"/>
          <w:color w:val="auto"/>
          <w:lang w:eastAsia="zh-CN"/>
        </w:rPr>
        <w:t>以上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，并与之保持良好的社群运营，</w:t>
      </w:r>
      <w:r w:rsidR="00E341F8" w:rsidRPr="009E02B9">
        <w:rPr>
          <w:rFonts w:ascii="微软雅黑" w:eastAsia="微软雅黑" w:hAnsi="微软雅黑" w:cs="Times New Roman" w:hint="eastAsia"/>
          <w:color w:val="auto"/>
          <w:lang w:eastAsia="zh-CN"/>
        </w:rPr>
        <w:t>宣传推广图书馆和Wiley</w:t>
      </w:r>
      <w:r w:rsidR="005B5080" w:rsidRPr="009E02B9">
        <w:rPr>
          <w:rFonts w:ascii="微软雅黑" w:eastAsia="微软雅黑" w:hAnsi="微软雅黑" w:cs="Times New Roman" w:hint="eastAsia"/>
          <w:color w:val="auto"/>
          <w:lang w:eastAsia="zh-CN"/>
        </w:rPr>
        <w:t>相关</w:t>
      </w:r>
      <w:r w:rsidR="00E341F8" w:rsidRPr="009E02B9">
        <w:rPr>
          <w:rFonts w:ascii="微软雅黑" w:eastAsia="微软雅黑" w:hAnsi="微软雅黑" w:cs="Times New Roman" w:hint="eastAsia"/>
          <w:color w:val="auto"/>
          <w:lang w:eastAsia="zh-CN"/>
        </w:rPr>
        <w:t>活动，及时解答和反馈社群粉丝关于Wiley</w:t>
      </w:r>
      <w:r w:rsidR="005B5080" w:rsidRPr="009E02B9">
        <w:rPr>
          <w:rFonts w:ascii="微软雅黑" w:eastAsia="微软雅黑" w:hAnsi="微软雅黑" w:cs="Times New Roman" w:hint="eastAsia"/>
          <w:color w:val="auto"/>
          <w:lang w:eastAsia="zh-CN"/>
        </w:rPr>
        <w:t>资源</w:t>
      </w:r>
      <w:r w:rsidR="00E341F8" w:rsidRPr="009E02B9">
        <w:rPr>
          <w:rFonts w:ascii="微软雅黑" w:eastAsia="微软雅黑" w:hAnsi="微软雅黑" w:cs="Times New Roman" w:hint="eastAsia"/>
          <w:color w:val="auto"/>
          <w:lang w:eastAsia="zh-CN"/>
        </w:rPr>
        <w:t>使用等相关问题；</w:t>
      </w:r>
    </w:p>
    <w:p w14:paraId="08C4A1CF" w14:textId="38E73B16" w:rsidR="00CF67D9" w:rsidRPr="009E02B9" w:rsidRDefault="00D624B2" w:rsidP="00987B7F">
      <w:pPr>
        <w:numPr>
          <w:ilvl w:val="0"/>
          <w:numId w:val="13"/>
        </w:numPr>
        <w:spacing w:after="200" w:line="276" w:lineRule="auto"/>
        <w:contextualSpacing/>
        <w:rPr>
          <w:rFonts w:ascii="微软雅黑" w:eastAsia="微软雅黑" w:hAnsi="微软雅黑" w:cs="Times New Roman"/>
          <w:color w:val="auto"/>
          <w:lang w:eastAsia="zh-CN"/>
        </w:rPr>
      </w:pP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Wiley Social Media活动推广：根据Wiley需求，在特定时间推广Wiley面向参与高校的Social Media活动，</w:t>
      </w:r>
      <w:r w:rsidR="00DC0607" w:rsidRPr="009E02B9">
        <w:rPr>
          <w:rFonts w:ascii="微软雅黑" w:eastAsia="微软雅黑" w:hAnsi="微软雅黑" w:cs="Times New Roman" w:hint="eastAsia"/>
          <w:color w:val="auto"/>
          <w:lang w:eastAsia="zh-CN"/>
        </w:rPr>
        <w:t>包括但不限于扩大Wiley官方公众号粉丝社群，</w:t>
      </w:r>
      <w:r w:rsidR="00E301DB" w:rsidRPr="009E02B9">
        <w:rPr>
          <w:rFonts w:ascii="微软雅黑" w:eastAsia="微软雅黑" w:hAnsi="微软雅黑" w:cs="Times New Roman" w:hint="eastAsia"/>
          <w:color w:val="auto"/>
          <w:lang w:eastAsia="zh-CN"/>
        </w:rPr>
        <w:t>形式</w:t>
      </w:r>
      <w:r w:rsidR="005B26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包括</w:t>
      </w:r>
      <w:r w:rsidR="00E301DB" w:rsidRPr="009E02B9">
        <w:rPr>
          <w:rFonts w:ascii="微软雅黑" w:eastAsia="微软雅黑" w:hAnsi="微软雅黑" w:cs="Times New Roman" w:hint="eastAsia"/>
          <w:color w:val="auto"/>
          <w:lang w:eastAsia="zh-CN"/>
        </w:rPr>
        <w:t>线上和线下，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宣传文案、宣传材料等由Wiley提供</w:t>
      </w:r>
      <w:r w:rsidR="005B5080" w:rsidRPr="009E02B9">
        <w:rPr>
          <w:rFonts w:ascii="微软雅黑" w:eastAsia="微软雅黑" w:hAnsi="微软雅黑" w:cs="Times New Roman" w:hint="eastAsia"/>
          <w:color w:val="auto"/>
          <w:lang w:eastAsia="zh-CN"/>
        </w:rPr>
        <w:t>，</w:t>
      </w:r>
      <w:r w:rsidR="00CF67D9" w:rsidRPr="009E02B9">
        <w:rPr>
          <w:rFonts w:ascii="微软雅黑" w:eastAsia="微软雅黑" w:hAnsi="微软雅黑" w:cs="Times New Roman" w:hint="eastAsia"/>
          <w:color w:val="auto"/>
          <w:lang w:eastAsia="zh-CN"/>
        </w:rPr>
        <w:t>校园大使需提供宣传截图（详细见附件</w:t>
      </w:r>
      <w:r w:rsidR="00402E2E" w:rsidRPr="009E02B9">
        <w:rPr>
          <w:rFonts w:ascii="微软雅黑" w:eastAsia="微软雅黑" w:hAnsi="微软雅黑" w:cs="Times New Roman" w:hint="eastAsia"/>
          <w:color w:val="auto"/>
          <w:lang w:eastAsia="zh-CN"/>
        </w:rPr>
        <w:t>一</w:t>
      </w:r>
      <w:r w:rsidR="00987B7F" w:rsidRPr="009E02B9">
        <w:rPr>
          <w:rFonts w:ascii="微软雅黑" w:eastAsia="微软雅黑" w:hAnsi="微软雅黑" w:cs="Times New Roman" w:hint="eastAsia"/>
          <w:color w:val="auto"/>
          <w:lang w:eastAsia="zh-CN"/>
        </w:rPr>
        <w:t>）;</w:t>
      </w:r>
    </w:p>
    <w:p w14:paraId="00B24B17" w14:textId="49E0658C" w:rsidR="00D624B2" w:rsidRPr="009E02B9" w:rsidRDefault="00D624B2" w:rsidP="00CF67D9">
      <w:pPr>
        <w:numPr>
          <w:ilvl w:val="0"/>
          <w:numId w:val="13"/>
        </w:numPr>
        <w:spacing w:after="200" w:line="276" w:lineRule="auto"/>
        <w:contextualSpacing/>
        <w:rPr>
          <w:rFonts w:ascii="微软雅黑" w:eastAsia="微软雅黑" w:hAnsi="微软雅黑" w:cs="Times New Roman"/>
          <w:color w:val="auto"/>
          <w:lang w:eastAsia="zh-CN"/>
        </w:rPr>
      </w:pP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图书馆和Wiley提出的其他工作内容。</w:t>
      </w:r>
    </w:p>
    <w:p w14:paraId="0B2EE45D" w14:textId="37127380" w:rsidR="00A0162A" w:rsidRPr="0049364C" w:rsidRDefault="00A0162A" w:rsidP="00FE410C">
      <w:pPr>
        <w:numPr>
          <w:ilvl w:val="0"/>
          <w:numId w:val="14"/>
        </w:numPr>
        <w:spacing w:after="200" w:line="276" w:lineRule="auto"/>
        <w:contextualSpacing/>
        <w:rPr>
          <w:rFonts w:ascii="微软雅黑" w:eastAsia="微软雅黑" w:hAnsi="微软雅黑" w:cs="Times New Roman"/>
          <w:color w:val="767171" w:themeColor="background2" w:themeShade="80"/>
          <w:lang w:eastAsia="zh-CN"/>
        </w:rPr>
      </w:pPr>
      <w:r w:rsidRPr="00FE410C">
        <w:rPr>
          <w:rFonts w:ascii="微软雅黑" w:eastAsia="微软雅黑" w:hAnsi="微软雅黑" w:cs="Times New Roman" w:hint="eastAsia"/>
          <w:color w:val="auto"/>
          <w:lang w:eastAsia="zh-CN"/>
        </w:rPr>
        <w:t>Wiley需向校园大使提供：项目开始前的统一培训，时间暂定</w:t>
      </w:r>
      <w:r w:rsidRPr="00FE410C">
        <w:rPr>
          <w:rFonts w:ascii="微软雅黑" w:eastAsia="微软雅黑" w:hAnsi="微软雅黑" w:cs="Times New Roman"/>
          <w:color w:val="auto"/>
          <w:lang w:eastAsia="zh-CN"/>
        </w:rPr>
        <w:t>3</w:t>
      </w:r>
      <w:r w:rsidRPr="00FE410C">
        <w:rPr>
          <w:rFonts w:ascii="微软雅黑" w:eastAsia="微软雅黑" w:hAnsi="微软雅黑" w:cs="Times New Roman" w:hint="eastAsia"/>
          <w:color w:val="auto"/>
          <w:lang w:eastAsia="zh-CN"/>
        </w:rPr>
        <w:t>月</w:t>
      </w:r>
      <w:r w:rsidR="00D624B2">
        <w:rPr>
          <w:rFonts w:ascii="微软雅黑" w:eastAsia="微软雅黑" w:hAnsi="微软雅黑" w:cs="Times New Roman" w:hint="eastAsia"/>
          <w:color w:val="auto"/>
          <w:lang w:eastAsia="zh-CN"/>
        </w:rPr>
        <w:t>初</w:t>
      </w:r>
      <w:r w:rsidRPr="00FE410C">
        <w:rPr>
          <w:rFonts w:ascii="微软雅黑" w:eastAsia="微软雅黑" w:hAnsi="微软雅黑" w:cs="Times New Roman" w:hint="eastAsia"/>
          <w:color w:val="auto"/>
          <w:lang w:eastAsia="zh-CN"/>
        </w:rPr>
        <w:t>；经Wiley评估</w:t>
      </w:r>
      <w:r w:rsidR="009410F7">
        <w:rPr>
          <w:rFonts w:ascii="微软雅黑" w:eastAsia="微软雅黑" w:hAnsi="微软雅黑" w:cs="Times New Roman" w:hint="eastAsia"/>
          <w:color w:val="auto"/>
          <w:lang w:eastAsia="zh-CN"/>
        </w:rPr>
        <w:t>工作结果</w:t>
      </w:r>
      <w:r w:rsidRPr="00FE410C">
        <w:rPr>
          <w:rFonts w:ascii="微软雅黑" w:eastAsia="微软雅黑" w:hAnsi="微软雅黑" w:cs="Times New Roman" w:hint="eastAsia"/>
          <w:color w:val="auto"/>
          <w:lang w:eastAsia="zh-CN"/>
        </w:rPr>
        <w:t>合格后，</w:t>
      </w:r>
      <w:r w:rsidR="009B39FD">
        <w:rPr>
          <w:rFonts w:ascii="微软雅黑" w:eastAsia="微软雅黑" w:hAnsi="微软雅黑" w:cs="Times New Roman" w:hint="eastAsia"/>
          <w:color w:val="auto"/>
          <w:lang w:eastAsia="zh-CN"/>
        </w:rPr>
        <w:t>每月</w:t>
      </w:r>
      <w:r w:rsidRPr="00FE410C">
        <w:rPr>
          <w:rFonts w:ascii="微软雅黑" w:eastAsia="微软雅黑" w:hAnsi="微软雅黑" w:cs="Times New Roman" w:hint="eastAsia"/>
          <w:color w:val="auto"/>
          <w:lang w:eastAsia="zh-CN"/>
        </w:rPr>
        <w:t>提供校园大使相应报酬，</w:t>
      </w:r>
      <w:r w:rsidRPr="008428A7">
        <w:rPr>
          <w:rFonts w:ascii="微软雅黑" w:eastAsia="微软雅黑" w:hAnsi="微软雅黑" w:cs="Times New Roman" w:hint="eastAsia"/>
          <w:b/>
          <w:bCs/>
          <w:color w:val="auto"/>
          <w:lang w:eastAsia="zh-CN"/>
        </w:rPr>
        <w:t>报酬税后每月</w:t>
      </w:r>
      <w:r w:rsidRPr="008428A7">
        <w:rPr>
          <w:rFonts w:ascii="微软雅黑" w:eastAsia="微软雅黑" w:hAnsi="微软雅黑" w:cs="Times New Roman"/>
          <w:b/>
          <w:bCs/>
          <w:color w:val="auto"/>
          <w:lang w:eastAsia="zh-CN"/>
        </w:rPr>
        <w:t>600</w:t>
      </w:r>
      <w:r w:rsidRPr="008428A7">
        <w:rPr>
          <w:rFonts w:ascii="微软雅黑" w:eastAsia="微软雅黑" w:hAnsi="微软雅黑" w:cs="Times New Roman" w:hint="eastAsia"/>
          <w:b/>
          <w:bCs/>
          <w:color w:val="auto"/>
          <w:lang w:eastAsia="zh-CN"/>
        </w:rPr>
        <w:t>元，四个月共2400元(</w:t>
      </w:r>
      <w:r w:rsidRPr="008428A7">
        <w:rPr>
          <w:rFonts w:ascii="微软雅黑" w:eastAsia="微软雅黑" w:hAnsi="微软雅黑" w:cs="Times New Roman"/>
          <w:b/>
          <w:bCs/>
          <w:color w:val="auto"/>
          <w:lang w:eastAsia="zh-CN"/>
        </w:rPr>
        <w:t>202</w:t>
      </w:r>
      <w:r w:rsidR="008F3CE3" w:rsidRPr="008428A7">
        <w:rPr>
          <w:rFonts w:ascii="微软雅黑" w:eastAsia="微软雅黑" w:hAnsi="微软雅黑" w:cs="Times New Roman"/>
          <w:b/>
          <w:bCs/>
          <w:color w:val="auto"/>
          <w:lang w:eastAsia="zh-CN"/>
        </w:rPr>
        <w:t>3</w:t>
      </w:r>
      <w:r w:rsidRPr="008428A7">
        <w:rPr>
          <w:rFonts w:ascii="微软雅黑" w:eastAsia="微软雅黑" w:hAnsi="微软雅黑" w:cs="Times New Roman" w:hint="eastAsia"/>
          <w:b/>
          <w:bCs/>
          <w:color w:val="auto"/>
          <w:lang w:eastAsia="zh-CN"/>
        </w:rPr>
        <w:t>年</w:t>
      </w:r>
      <w:r w:rsidR="009410F7" w:rsidRPr="008428A7">
        <w:rPr>
          <w:rFonts w:ascii="微软雅黑" w:eastAsia="微软雅黑" w:hAnsi="微软雅黑" w:cs="Times New Roman"/>
          <w:b/>
          <w:bCs/>
          <w:color w:val="auto"/>
          <w:lang w:eastAsia="zh-CN"/>
        </w:rPr>
        <w:t>3</w:t>
      </w:r>
      <w:r w:rsidR="009410F7">
        <w:rPr>
          <w:rFonts w:ascii="微软雅黑" w:eastAsia="微软雅黑" w:hAnsi="微软雅黑" w:cs="Times New Roman" w:hint="eastAsia"/>
          <w:color w:val="auto"/>
          <w:lang w:eastAsia="zh-CN"/>
        </w:rPr>
        <w:t>-</w:t>
      </w:r>
      <w:r w:rsidR="009410F7">
        <w:rPr>
          <w:rFonts w:ascii="微软雅黑" w:eastAsia="微软雅黑" w:hAnsi="微软雅黑" w:cs="Times New Roman"/>
          <w:color w:val="auto"/>
          <w:lang w:eastAsia="zh-CN"/>
        </w:rPr>
        <w:t>5</w:t>
      </w:r>
      <w:r w:rsidRPr="00FE410C">
        <w:rPr>
          <w:rFonts w:ascii="微软雅黑" w:eastAsia="微软雅黑" w:hAnsi="微软雅黑" w:cs="Times New Roman" w:hint="eastAsia"/>
          <w:color w:val="auto"/>
          <w:lang w:eastAsia="zh-CN"/>
        </w:rPr>
        <w:lastRenderedPageBreak/>
        <w:t>月，9</w:t>
      </w:r>
      <w:r w:rsidR="009410F7">
        <w:rPr>
          <w:rFonts w:ascii="微软雅黑" w:eastAsia="微软雅黑" w:hAnsi="微软雅黑" w:cs="Times New Roman" w:hint="eastAsia"/>
          <w:color w:val="auto"/>
          <w:lang w:eastAsia="zh-CN"/>
        </w:rPr>
        <w:t>-</w:t>
      </w:r>
      <w:r w:rsidR="009410F7">
        <w:rPr>
          <w:rFonts w:ascii="微软雅黑" w:eastAsia="微软雅黑" w:hAnsi="微软雅黑" w:cs="Times New Roman"/>
          <w:color w:val="auto"/>
          <w:lang w:eastAsia="zh-CN"/>
        </w:rPr>
        <w:t>11</w:t>
      </w:r>
      <w:r w:rsidR="00CC6E3D" w:rsidRPr="00FE410C">
        <w:rPr>
          <w:rFonts w:ascii="微软雅黑" w:eastAsia="微软雅黑" w:hAnsi="微软雅黑" w:cs="Times New Roman" w:hint="eastAsia"/>
          <w:color w:val="auto"/>
          <w:lang w:eastAsia="zh-CN"/>
        </w:rPr>
        <w:t>月</w:t>
      </w:r>
      <w:r w:rsidR="00CC6E3D" w:rsidRPr="00FE410C">
        <w:rPr>
          <w:rFonts w:ascii="微软雅黑" w:eastAsia="微软雅黑" w:hAnsi="微软雅黑" w:cs="Times New Roman"/>
          <w:color w:val="auto"/>
          <w:lang w:eastAsia="zh-CN"/>
        </w:rPr>
        <w:t>)</w:t>
      </w:r>
      <w:r w:rsidR="00CC6E3D" w:rsidRPr="00FE410C">
        <w:rPr>
          <w:rFonts w:ascii="微软雅黑" w:eastAsia="微软雅黑" w:hAnsi="微软雅黑" w:cs="Times New Roman" w:hint="eastAsia"/>
          <w:color w:val="auto"/>
          <w:lang w:eastAsia="zh-CN"/>
        </w:rPr>
        <w:t xml:space="preserve"> ；</w:t>
      </w:r>
      <w:r w:rsidRPr="00FE410C">
        <w:rPr>
          <w:rFonts w:ascii="微软雅黑" w:eastAsia="微软雅黑" w:hAnsi="微软雅黑" w:cs="Times New Roman" w:hint="eastAsia"/>
          <w:color w:val="auto"/>
          <w:lang w:eastAsia="zh-CN"/>
        </w:rPr>
        <w:t>Wiley可为服务满</w:t>
      </w:r>
      <w:r w:rsidRPr="00FE410C">
        <w:rPr>
          <w:rFonts w:ascii="微软雅黑" w:eastAsia="微软雅黑" w:hAnsi="微软雅黑" w:cs="Times New Roman"/>
          <w:color w:val="auto"/>
          <w:lang w:eastAsia="zh-CN"/>
        </w:rPr>
        <w:t>4</w:t>
      </w:r>
      <w:r w:rsidRPr="00FE410C">
        <w:rPr>
          <w:rFonts w:ascii="微软雅黑" w:eastAsia="微软雅黑" w:hAnsi="微软雅黑" w:cs="Times New Roman" w:hint="eastAsia"/>
          <w:color w:val="auto"/>
          <w:lang w:eastAsia="zh-CN"/>
        </w:rPr>
        <w:t>个月的校园大使开具实习证明；</w:t>
      </w:r>
      <w:r w:rsidR="009C1B2C">
        <w:rPr>
          <w:rFonts w:ascii="微软雅黑" w:eastAsia="微软雅黑" w:hAnsi="微软雅黑" w:cs="Times New Roman" w:hint="eastAsia"/>
          <w:color w:val="383838" w:themeColor="text1"/>
          <w:lang w:eastAsia="zh-CN"/>
        </w:rPr>
        <w:t>服务满4个月</w:t>
      </w:r>
      <w:r w:rsidR="000318BC" w:rsidRPr="000318BC">
        <w:rPr>
          <w:rFonts w:ascii="微软雅黑" w:eastAsia="微软雅黑" w:hAnsi="微软雅黑" w:cs="Times New Roman" w:hint="eastAsia"/>
          <w:color w:val="383838" w:themeColor="text1"/>
          <w:lang w:eastAsia="zh-CN"/>
        </w:rPr>
        <w:t>的校园大使可参加 “年度最佳校园大使”评选，并有机会获得相应奖励。</w:t>
      </w:r>
    </w:p>
    <w:p w14:paraId="0E931BEC" w14:textId="77777777" w:rsidR="00FE410C" w:rsidRPr="008A4880" w:rsidRDefault="00FE410C" w:rsidP="00FE410C">
      <w:pPr>
        <w:jc w:val="both"/>
        <w:rPr>
          <w:rFonts w:ascii="微软雅黑" w:eastAsia="微软雅黑" w:hAnsi="微软雅黑"/>
          <w:b/>
          <w:bCs/>
          <w:sz w:val="24"/>
          <w:szCs w:val="24"/>
          <w:lang w:eastAsia="zh-CN"/>
        </w:rPr>
      </w:pPr>
      <w:r w:rsidRPr="008A4880">
        <w:rPr>
          <w:rFonts w:ascii="微软雅黑" w:eastAsia="微软雅黑" w:hAnsi="微软雅黑" w:hint="eastAsia"/>
          <w:b/>
          <w:bCs/>
          <w:sz w:val="24"/>
          <w:szCs w:val="24"/>
          <w:lang w:eastAsia="zh-CN"/>
        </w:rPr>
        <w:t>主办单位</w:t>
      </w:r>
    </w:p>
    <w:p w14:paraId="3CA2D45F" w14:textId="77777777" w:rsidR="00FE410C" w:rsidRPr="000E0628" w:rsidRDefault="00FE410C" w:rsidP="00FE410C">
      <w:pPr>
        <w:ind w:firstLine="432"/>
        <w:jc w:val="both"/>
        <w:rPr>
          <w:rFonts w:ascii="微软雅黑" w:eastAsia="微软雅黑" w:hAnsi="微软雅黑"/>
          <w:lang w:eastAsia="zh-CN"/>
        </w:rPr>
      </w:pPr>
      <w:r w:rsidRPr="008A4880">
        <w:rPr>
          <w:rFonts w:ascii="微软雅黑" w:eastAsia="微软雅黑" w:hAnsi="微软雅黑" w:hint="eastAsia"/>
          <w:lang w:eastAsia="zh-CN"/>
        </w:rPr>
        <w:t>约翰威立国际出版集团，参与高校图书馆</w:t>
      </w:r>
    </w:p>
    <w:p w14:paraId="4DBA1DB9" w14:textId="77777777" w:rsidR="00FE410C" w:rsidRPr="008A4880" w:rsidRDefault="00FE410C" w:rsidP="00FE410C">
      <w:pPr>
        <w:jc w:val="both"/>
        <w:rPr>
          <w:rFonts w:ascii="微软雅黑" w:eastAsia="微软雅黑" w:hAnsi="微软雅黑"/>
          <w:b/>
          <w:bCs/>
          <w:sz w:val="24"/>
          <w:szCs w:val="24"/>
          <w:lang w:eastAsia="zh-CN"/>
        </w:rPr>
      </w:pPr>
      <w:r w:rsidRPr="008A4880">
        <w:rPr>
          <w:rFonts w:ascii="微软雅黑" w:eastAsia="微软雅黑" w:hAnsi="微软雅黑" w:hint="eastAsia"/>
          <w:b/>
          <w:bCs/>
          <w:sz w:val="24"/>
          <w:szCs w:val="24"/>
          <w:lang w:eastAsia="zh-CN"/>
        </w:rPr>
        <w:t>活动时间</w:t>
      </w:r>
    </w:p>
    <w:p w14:paraId="78131A8B" w14:textId="7B6FD3B9" w:rsidR="00FE410C" w:rsidRPr="008A4880" w:rsidRDefault="00FE410C" w:rsidP="00FE410C">
      <w:pPr>
        <w:ind w:firstLine="432"/>
        <w:jc w:val="both"/>
        <w:rPr>
          <w:rFonts w:ascii="微软雅黑" w:eastAsia="微软雅黑" w:hAnsi="微软雅黑"/>
          <w:lang w:eastAsia="zh-CN"/>
        </w:rPr>
      </w:pPr>
      <w:r w:rsidRPr="008A4880">
        <w:rPr>
          <w:rFonts w:ascii="微软雅黑" w:eastAsia="微软雅黑" w:hAnsi="微软雅黑"/>
          <w:lang w:eastAsia="zh-CN"/>
        </w:rPr>
        <w:t>202</w:t>
      </w:r>
      <w:r w:rsidR="008F3CE3">
        <w:rPr>
          <w:rFonts w:ascii="微软雅黑" w:eastAsia="微软雅黑" w:hAnsi="微软雅黑"/>
          <w:lang w:eastAsia="zh-CN"/>
        </w:rPr>
        <w:t>3</w:t>
      </w:r>
      <w:r w:rsidRPr="008A4880">
        <w:rPr>
          <w:rFonts w:ascii="微软雅黑" w:eastAsia="微软雅黑" w:hAnsi="微软雅黑" w:hint="eastAsia"/>
          <w:lang w:eastAsia="zh-CN"/>
        </w:rPr>
        <w:t>年</w:t>
      </w:r>
      <w:r w:rsidR="009410F7">
        <w:rPr>
          <w:rFonts w:ascii="微软雅黑" w:eastAsia="微软雅黑" w:hAnsi="微软雅黑"/>
          <w:lang w:eastAsia="zh-CN"/>
        </w:rPr>
        <w:t>3</w:t>
      </w:r>
      <w:r w:rsidRPr="008A4880">
        <w:rPr>
          <w:rFonts w:ascii="微软雅黑" w:eastAsia="微软雅黑" w:hAnsi="微软雅黑" w:hint="eastAsia"/>
          <w:lang w:eastAsia="zh-CN"/>
        </w:rPr>
        <w:t>-</w:t>
      </w:r>
      <w:r w:rsidR="009410F7">
        <w:rPr>
          <w:rFonts w:ascii="微软雅黑" w:eastAsia="微软雅黑" w:hAnsi="微软雅黑"/>
          <w:lang w:eastAsia="zh-CN"/>
        </w:rPr>
        <w:t>5</w:t>
      </w:r>
      <w:r w:rsidRPr="008A4880">
        <w:rPr>
          <w:rFonts w:ascii="微软雅黑" w:eastAsia="微软雅黑" w:hAnsi="微软雅黑" w:hint="eastAsia"/>
          <w:lang w:eastAsia="zh-CN"/>
        </w:rPr>
        <w:t>月</w:t>
      </w:r>
      <w:r>
        <w:rPr>
          <w:rFonts w:ascii="微软雅黑" w:eastAsia="微软雅黑" w:hAnsi="微软雅黑" w:hint="eastAsia"/>
          <w:lang w:eastAsia="zh-CN"/>
        </w:rPr>
        <w:t>，2</w:t>
      </w:r>
      <w:r>
        <w:rPr>
          <w:rFonts w:ascii="微软雅黑" w:eastAsia="微软雅黑" w:hAnsi="微软雅黑"/>
          <w:lang w:eastAsia="zh-CN"/>
        </w:rPr>
        <w:t>02</w:t>
      </w:r>
      <w:r w:rsidR="008F3CE3">
        <w:rPr>
          <w:rFonts w:ascii="微软雅黑" w:eastAsia="微软雅黑" w:hAnsi="微软雅黑"/>
          <w:lang w:eastAsia="zh-CN"/>
        </w:rPr>
        <w:t>3</w:t>
      </w:r>
      <w:r>
        <w:rPr>
          <w:rFonts w:ascii="微软雅黑" w:eastAsia="微软雅黑" w:hAnsi="微软雅黑" w:hint="eastAsia"/>
          <w:lang w:eastAsia="zh-CN"/>
        </w:rPr>
        <w:t>年9-</w:t>
      </w:r>
      <w:r>
        <w:rPr>
          <w:rFonts w:ascii="微软雅黑" w:eastAsia="微软雅黑" w:hAnsi="微软雅黑"/>
          <w:lang w:eastAsia="zh-CN"/>
        </w:rPr>
        <w:t>1</w:t>
      </w:r>
      <w:r w:rsidR="009410F7">
        <w:rPr>
          <w:rFonts w:ascii="微软雅黑" w:eastAsia="微软雅黑" w:hAnsi="微软雅黑"/>
          <w:lang w:eastAsia="zh-CN"/>
        </w:rPr>
        <w:t>1</w:t>
      </w:r>
      <w:r>
        <w:rPr>
          <w:rFonts w:ascii="微软雅黑" w:eastAsia="微软雅黑" w:hAnsi="微软雅黑" w:hint="eastAsia"/>
          <w:lang w:eastAsia="zh-CN"/>
        </w:rPr>
        <w:t>月</w:t>
      </w:r>
    </w:p>
    <w:p w14:paraId="0FEE4C9F" w14:textId="77777777" w:rsidR="00FE410C" w:rsidRPr="008A4880" w:rsidRDefault="00FE410C" w:rsidP="00FE410C">
      <w:pPr>
        <w:jc w:val="both"/>
        <w:rPr>
          <w:rFonts w:ascii="微软雅黑" w:eastAsia="微软雅黑" w:hAnsi="微软雅黑"/>
          <w:b/>
          <w:bCs/>
          <w:sz w:val="24"/>
          <w:szCs w:val="24"/>
          <w:lang w:eastAsia="zh-CN"/>
        </w:rPr>
      </w:pPr>
      <w:r w:rsidRPr="008A4880">
        <w:rPr>
          <w:rFonts w:ascii="微软雅黑" w:eastAsia="微软雅黑" w:hAnsi="微软雅黑" w:hint="eastAsia"/>
          <w:b/>
          <w:bCs/>
          <w:sz w:val="24"/>
          <w:szCs w:val="24"/>
          <w:lang w:eastAsia="zh-CN"/>
        </w:rPr>
        <w:t>校园大使工作评估方法</w:t>
      </w:r>
    </w:p>
    <w:p w14:paraId="01390A7B" w14:textId="184438A0" w:rsidR="008F3CE3" w:rsidRPr="008F3CE3" w:rsidRDefault="008F3CE3" w:rsidP="008F3CE3">
      <w:pPr>
        <w:ind w:firstLine="432"/>
        <w:jc w:val="both"/>
        <w:rPr>
          <w:rFonts w:ascii="微软雅黑" w:eastAsia="微软雅黑" w:hAnsi="微软雅黑"/>
          <w:lang w:eastAsia="zh-CN"/>
        </w:rPr>
      </w:pPr>
      <w:r w:rsidRPr="008F3CE3">
        <w:rPr>
          <w:rFonts w:ascii="微软雅黑" w:eastAsia="微软雅黑" w:hAnsi="微软雅黑" w:hint="eastAsia"/>
          <w:lang w:eastAsia="zh-CN"/>
        </w:rPr>
        <w:t>将通过以下几个方面，考核校园大使在助力本次校园行活动的</w:t>
      </w:r>
      <w:r w:rsidR="009D4AF0">
        <w:rPr>
          <w:rFonts w:ascii="微软雅黑" w:eastAsia="微软雅黑" w:hAnsi="微软雅黑" w:hint="eastAsia"/>
          <w:lang w:eastAsia="zh-CN"/>
        </w:rPr>
        <w:t>推广</w:t>
      </w:r>
      <w:r w:rsidR="00FB7012">
        <w:rPr>
          <w:rFonts w:ascii="微软雅黑" w:eastAsia="微软雅黑" w:hAnsi="微软雅黑" w:hint="eastAsia"/>
          <w:lang w:eastAsia="zh-CN"/>
        </w:rPr>
        <w:t>工作</w:t>
      </w:r>
      <w:r w:rsidRPr="008F3CE3">
        <w:rPr>
          <w:rFonts w:ascii="微软雅黑" w:eastAsia="微软雅黑" w:hAnsi="微软雅黑" w:hint="eastAsia"/>
          <w:lang w:eastAsia="zh-CN"/>
        </w:rPr>
        <w:t>：</w:t>
      </w:r>
    </w:p>
    <w:p w14:paraId="29A5DF73" w14:textId="4023C905" w:rsidR="009D4AF0" w:rsidRPr="009E02B9" w:rsidRDefault="008F3CE3" w:rsidP="009D4AF0">
      <w:pPr>
        <w:ind w:firstLine="432"/>
        <w:jc w:val="both"/>
        <w:rPr>
          <w:rFonts w:ascii="微软雅黑" w:eastAsia="微软雅黑" w:hAnsi="微软雅黑"/>
          <w:lang w:eastAsia="zh-CN"/>
        </w:rPr>
      </w:pPr>
      <w:r w:rsidRPr="009E02B9">
        <w:rPr>
          <w:rFonts w:ascii="微软雅黑" w:eastAsia="微软雅黑" w:hAnsi="微软雅黑" w:hint="eastAsia"/>
          <w:lang w:eastAsia="zh-CN"/>
        </w:rPr>
        <w:t>•</w:t>
      </w:r>
      <w:r w:rsidRPr="009E02B9">
        <w:rPr>
          <w:rFonts w:ascii="微软雅黑" w:eastAsia="微软雅黑" w:hAnsi="微软雅黑" w:hint="eastAsia"/>
          <w:lang w:eastAsia="zh-CN"/>
        </w:rPr>
        <w:tab/>
      </w:r>
      <w:r w:rsidR="009D4AF0" w:rsidRPr="009E02B9">
        <w:rPr>
          <w:rFonts w:ascii="微软雅黑" w:eastAsia="微软雅黑" w:hAnsi="微软雅黑" w:hint="eastAsia"/>
          <w:lang w:eastAsia="zh-CN"/>
        </w:rPr>
        <w:t>覆盖人群要</w:t>
      </w:r>
      <w:r w:rsidR="00A857E5" w:rsidRPr="009E02B9">
        <w:rPr>
          <w:rFonts w:ascii="微软雅黑" w:eastAsia="微软雅黑" w:hAnsi="微软雅黑" w:hint="eastAsia"/>
          <w:lang w:eastAsia="zh-CN"/>
        </w:rPr>
        <w:t>广而</w:t>
      </w:r>
      <w:r w:rsidR="009D4AF0" w:rsidRPr="009E02B9">
        <w:rPr>
          <w:rFonts w:ascii="微软雅黑" w:eastAsia="微软雅黑" w:hAnsi="微软雅黑" w:hint="eastAsia"/>
          <w:lang w:eastAsia="zh-CN"/>
        </w:rPr>
        <w:t>多（推广期间，本校师生参与Wiley</w:t>
      </w:r>
      <w:r w:rsidR="00FE3CD9" w:rsidRPr="009E02B9">
        <w:rPr>
          <w:rFonts w:ascii="微软雅黑" w:eastAsia="微软雅黑" w:hAnsi="微软雅黑" w:hint="eastAsia"/>
          <w:lang w:eastAsia="zh-CN"/>
        </w:rPr>
        <w:t>学术</w:t>
      </w:r>
      <w:r w:rsidR="009D4AF0" w:rsidRPr="009E02B9">
        <w:rPr>
          <w:rFonts w:ascii="微软雅黑" w:eastAsia="微软雅黑" w:hAnsi="微软雅黑" w:hint="eastAsia"/>
          <w:lang w:eastAsia="zh-CN"/>
        </w:rPr>
        <w:t>大讲堂、专题培训、Social</w:t>
      </w:r>
      <w:r w:rsidR="009D4AF0" w:rsidRPr="009E02B9">
        <w:rPr>
          <w:rFonts w:ascii="微软雅黑" w:eastAsia="微软雅黑" w:hAnsi="微软雅黑"/>
          <w:lang w:eastAsia="zh-CN"/>
        </w:rPr>
        <w:t xml:space="preserve"> Media</w:t>
      </w:r>
      <w:r w:rsidR="009D4AF0" w:rsidRPr="009E02B9">
        <w:rPr>
          <w:rFonts w:ascii="微软雅黑" w:eastAsia="微软雅黑" w:hAnsi="微软雅黑" w:hint="eastAsia"/>
          <w:lang w:eastAsia="zh-CN"/>
        </w:rPr>
        <w:t>等活动的人数）</w:t>
      </w:r>
      <w:r w:rsidR="00D10545" w:rsidRPr="009E02B9">
        <w:rPr>
          <w:rFonts w:ascii="微软雅黑" w:eastAsia="微软雅黑" w:hAnsi="微软雅黑" w:hint="eastAsia"/>
          <w:lang w:eastAsia="zh-CN"/>
        </w:rPr>
        <w:t>；</w:t>
      </w:r>
    </w:p>
    <w:p w14:paraId="68368394" w14:textId="02C35770" w:rsidR="00D10545" w:rsidRPr="009E02B9" w:rsidRDefault="00D10545" w:rsidP="00D10545">
      <w:pPr>
        <w:ind w:firstLine="432"/>
        <w:jc w:val="both"/>
        <w:rPr>
          <w:rFonts w:ascii="微软雅黑" w:eastAsia="微软雅黑" w:hAnsi="微软雅黑"/>
          <w:lang w:eastAsia="zh-CN"/>
        </w:rPr>
      </w:pPr>
      <w:r w:rsidRPr="009E02B9">
        <w:rPr>
          <w:rFonts w:ascii="微软雅黑" w:eastAsia="微软雅黑" w:hAnsi="微软雅黑" w:hint="eastAsia"/>
          <w:lang w:eastAsia="zh-CN"/>
        </w:rPr>
        <w:t>•</w:t>
      </w:r>
      <w:r w:rsidRPr="009E02B9">
        <w:rPr>
          <w:rFonts w:ascii="微软雅黑" w:eastAsia="微软雅黑" w:hAnsi="微软雅黑" w:hint="eastAsia"/>
          <w:lang w:eastAsia="zh-CN"/>
        </w:rPr>
        <w:tab/>
      </w:r>
      <w:r w:rsidR="00DF5AB8" w:rsidRPr="009E02B9">
        <w:rPr>
          <w:rFonts w:ascii="微软雅黑" w:eastAsia="微软雅黑" w:hAnsi="微软雅黑" w:hint="eastAsia"/>
          <w:lang w:eastAsia="zh-CN"/>
        </w:rPr>
        <w:t>Wiley服务号</w:t>
      </w:r>
      <w:r w:rsidR="00096700" w:rsidRPr="009E02B9">
        <w:rPr>
          <w:rFonts w:ascii="微软雅黑" w:eastAsia="微软雅黑" w:hAnsi="微软雅黑" w:hint="eastAsia"/>
          <w:lang w:eastAsia="zh-CN"/>
        </w:rPr>
        <w:t>（Wiley科研服务）</w:t>
      </w:r>
      <w:r w:rsidR="00DF5AB8" w:rsidRPr="009E02B9">
        <w:rPr>
          <w:rFonts w:ascii="微软雅黑" w:eastAsia="微软雅黑" w:hAnsi="微软雅黑" w:hint="eastAsia"/>
          <w:lang w:eastAsia="zh-CN"/>
        </w:rPr>
        <w:t>粉丝</w:t>
      </w:r>
      <w:r w:rsidR="00492D93" w:rsidRPr="009E02B9">
        <w:rPr>
          <w:rFonts w:ascii="微软雅黑" w:eastAsia="微软雅黑" w:hAnsi="微软雅黑" w:hint="eastAsia"/>
          <w:lang w:eastAsia="zh-CN"/>
        </w:rPr>
        <w:t>群体</w:t>
      </w:r>
      <w:r w:rsidR="00DF5AB8" w:rsidRPr="009E02B9">
        <w:rPr>
          <w:rFonts w:ascii="微软雅黑" w:eastAsia="微软雅黑" w:hAnsi="微软雅黑" w:hint="eastAsia"/>
          <w:lang w:eastAsia="zh-CN"/>
        </w:rPr>
        <w:t>每月至少增加5</w:t>
      </w:r>
      <w:r w:rsidR="00DF5AB8" w:rsidRPr="009E02B9">
        <w:rPr>
          <w:rFonts w:ascii="微软雅黑" w:eastAsia="微软雅黑" w:hAnsi="微软雅黑"/>
          <w:lang w:eastAsia="zh-CN"/>
        </w:rPr>
        <w:t>0</w:t>
      </w:r>
      <w:r w:rsidR="00DF5AB8" w:rsidRPr="009E02B9">
        <w:rPr>
          <w:rFonts w:ascii="微软雅黑" w:eastAsia="微软雅黑" w:hAnsi="微软雅黑" w:hint="eastAsia"/>
          <w:lang w:eastAsia="zh-CN"/>
        </w:rPr>
        <w:t>人；</w:t>
      </w:r>
    </w:p>
    <w:p w14:paraId="1E9E934B" w14:textId="7CF2EE19" w:rsidR="008F3CE3" w:rsidRPr="009E02B9" w:rsidRDefault="008F3CE3" w:rsidP="00D10545">
      <w:pPr>
        <w:ind w:firstLine="432"/>
        <w:jc w:val="both"/>
        <w:rPr>
          <w:rFonts w:ascii="微软雅黑" w:eastAsia="微软雅黑" w:hAnsi="微软雅黑"/>
          <w:lang w:eastAsia="zh-CN"/>
        </w:rPr>
      </w:pPr>
      <w:bookmarkStart w:id="6" w:name="OLE_LINK1"/>
      <w:r w:rsidRPr="009E02B9">
        <w:rPr>
          <w:rFonts w:ascii="微软雅黑" w:eastAsia="微软雅黑" w:hAnsi="微软雅黑" w:hint="eastAsia"/>
          <w:lang w:eastAsia="zh-CN"/>
        </w:rPr>
        <w:t>•</w:t>
      </w:r>
      <w:r w:rsidRPr="009E02B9">
        <w:rPr>
          <w:rFonts w:ascii="微软雅黑" w:eastAsia="微软雅黑" w:hAnsi="微软雅黑" w:hint="eastAsia"/>
          <w:lang w:eastAsia="zh-CN"/>
        </w:rPr>
        <w:tab/>
      </w:r>
      <w:bookmarkEnd w:id="6"/>
      <w:r w:rsidRPr="009E02B9">
        <w:rPr>
          <w:rFonts w:ascii="微软雅黑" w:eastAsia="微软雅黑" w:hAnsi="微软雅黑" w:hint="eastAsia"/>
          <w:lang w:eastAsia="zh-CN"/>
        </w:rPr>
        <w:t>工作记录真实完整（需提供宣传</w:t>
      </w:r>
      <w:r w:rsidR="00DF5AB8" w:rsidRPr="009E02B9">
        <w:rPr>
          <w:rFonts w:ascii="微软雅黑" w:eastAsia="微软雅黑" w:hAnsi="微软雅黑" w:hint="eastAsia"/>
          <w:lang w:eastAsia="zh-CN"/>
        </w:rPr>
        <w:t>渠道</w:t>
      </w:r>
      <w:r w:rsidRPr="009E02B9">
        <w:rPr>
          <w:rFonts w:ascii="微软雅黑" w:eastAsia="微软雅黑" w:hAnsi="微软雅黑" w:hint="eastAsia"/>
          <w:lang w:eastAsia="zh-CN"/>
        </w:rPr>
        <w:t>截图和</w:t>
      </w:r>
      <w:r w:rsidR="00242FBD" w:rsidRPr="009E02B9">
        <w:rPr>
          <w:rFonts w:ascii="微软雅黑" w:eastAsia="微软雅黑" w:hAnsi="微软雅黑" w:hint="eastAsia"/>
          <w:lang w:eastAsia="zh-CN"/>
        </w:rPr>
        <w:t>照片</w:t>
      </w:r>
      <w:r w:rsidRPr="009E02B9">
        <w:rPr>
          <w:rFonts w:ascii="微软雅黑" w:eastAsia="微软雅黑" w:hAnsi="微软雅黑" w:hint="eastAsia"/>
          <w:lang w:eastAsia="zh-CN"/>
        </w:rPr>
        <w:t>）</w:t>
      </w:r>
      <w:r w:rsidR="00D10545" w:rsidRPr="009E02B9">
        <w:rPr>
          <w:rFonts w:ascii="微软雅黑" w:eastAsia="微软雅黑" w:hAnsi="微软雅黑" w:hint="eastAsia"/>
          <w:lang w:eastAsia="zh-CN"/>
        </w:rPr>
        <w:t>；</w:t>
      </w:r>
    </w:p>
    <w:p w14:paraId="448555E2" w14:textId="7156290A" w:rsidR="008F3CE3" w:rsidRPr="008F3CE3" w:rsidRDefault="008F3CE3" w:rsidP="008F3CE3">
      <w:pPr>
        <w:ind w:firstLine="432"/>
        <w:jc w:val="both"/>
        <w:rPr>
          <w:rFonts w:ascii="微软雅黑" w:eastAsia="微软雅黑" w:hAnsi="微软雅黑"/>
          <w:lang w:eastAsia="zh-CN"/>
        </w:rPr>
      </w:pPr>
      <w:r w:rsidRPr="009E02B9">
        <w:rPr>
          <w:rFonts w:ascii="微软雅黑" w:eastAsia="微软雅黑" w:hAnsi="微软雅黑" w:hint="eastAsia"/>
          <w:lang w:eastAsia="zh-CN"/>
        </w:rPr>
        <w:t>•</w:t>
      </w:r>
      <w:r w:rsidRPr="009E02B9">
        <w:rPr>
          <w:rFonts w:ascii="微软雅黑" w:eastAsia="微软雅黑" w:hAnsi="微软雅黑" w:hint="eastAsia"/>
          <w:lang w:eastAsia="zh-CN"/>
        </w:rPr>
        <w:tab/>
        <w:t>推广效果得到图书馆老师</w:t>
      </w:r>
      <w:r w:rsidR="00AE2142" w:rsidRPr="009E02B9">
        <w:rPr>
          <w:rFonts w:ascii="微软雅黑" w:eastAsia="微软雅黑" w:hAnsi="微软雅黑" w:hint="eastAsia"/>
          <w:lang w:eastAsia="zh-CN"/>
        </w:rPr>
        <w:t>和Wiley</w:t>
      </w:r>
      <w:r w:rsidRPr="009E02B9">
        <w:rPr>
          <w:rFonts w:ascii="微软雅黑" w:eastAsia="微软雅黑" w:hAnsi="微软雅黑" w:hint="eastAsia"/>
          <w:lang w:eastAsia="zh-CN"/>
        </w:rPr>
        <w:t>的认可</w:t>
      </w:r>
      <w:r w:rsidR="009D4AF0" w:rsidRPr="009E02B9">
        <w:rPr>
          <w:rFonts w:ascii="微软雅黑" w:eastAsia="微软雅黑" w:hAnsi="微软雅黑" w:hint="eastAsia"/>
          <w:lang w:eastAsia="zh-CN"/>
        </w:rPr>
        <w:t>。</w:t>
      </w:r>
    </w:p>
    <w:p w14:paraId="56D49ECA" w14:textId="77777777" w:rsidR="009D4AF0" w:rsidRDefault="009D4AF0" w:rsidP="008F3CE3">
      <w:pPr>
        <w:ind w:firstLine="432"/>
        <w:jc w:val="both"/>
        <w:rPr>
          <w:rFonts w:ascii="微软雅黑" w:eastAsia="微软雅黑" w:hAnsi="微软雅黑"/>
          <w:lang w:eastAsia="zh-CN"/>
        </w:rPr>
      </w:pPr>
    </w:p>
    <w:p w14:paraId="0869A386" w14:textId="07E3E4EF" w:rsidR="00FE410C" w:rsidRPr="005F35EC" w:rsidRDefault="00FE410C" w:rsidP="00FE410C">
      <w:pPr>
        <w:jc w:val="both"/>
        <w:rPr>
          <w:rFonts w:ascii="微软雅黑" w:eastAsia="微软雅黑" w:hAnsi="微软雅黑"/>
          <w:b/>
          <w:bCs/>
          <w:sz w:val="24"/>
          <w:szCs w:val="24"/>
          <w:lang w:eastAsia="zh-CN"/>
        </w:rPr>
      </w:pPr>
      <w:r w:rsidRPr="008F3CE3">
        <w:rPr>
          <w:rFonts w:ascii="微软雅黑" w:eastAsia="微软雅黑" w:hAnsi="微软雅黑" w:hint="eastAsia"/>
          <w:b/>
          <w:bCs/>
          <w:sz w:val="24"/>
          <w:szCs w:val="24"/>
          <w:lang w:eastAsia="zh-CN"/>
        </w:rPr>
        <w:t>激励方案</w:t>
      </w:r>
    </w:p>
    <w:p w14:paraId="57B308E5" w14:textId="02EA591D" w:rsidR="00FE410C" w:rsidRDefault="00E967C0" w:rsidP="00FE410C">
      <w:pPr>
        <w:ind w:firstLine="432"/>
        <w:rPr>
          <w:rFonts w:ascii="微软雅黑" w:eastAsia="微软雅黑" w:hAnsi="微软雅黑"/>
          <w:lang w:eastAsia="zh-CN"/>
        </w:rPr>
      </w:pPr>
      <w:bookmarkStart w:id="7" w:name="_Hlk126852123"/>
      <w:r>
        <w:rPr>
          <w:rFonts w:ascii="微软雅黑" w:eastAsia="微软雅黑" w:hAnsi="微软雅黑" w:hint="eastAsia"/>
          <w:lang w:eastAsia="zh-CN"/>
        </w:rPr>
        <w:t>为了</w:t>
      </w:r>
      <w:r w:rsidR="00EA4E2E">
        <w:rPr>
          <w:rFonts w:ascii="微软雅黑" w:eastAsia="微软雅黑" w:hAnsi="微软雅黑" w:hint="eastAsia"/>
          <w:lang w:eastAsia="zh-CN"/>
        </w:rPr>
        <w:t>鼓励</w:t>
      </w:r>
      <w:r w:rsidR="00DB13FC">
        <w:rPr>
          <w:rFonts w:ascii="微软雅黑" w:eastAsia="微软雅黑" w:hAnsi="微软雅黑" w:hint="eastAsia"/>
          <w:lang w:eastAsia="zh-CN"/>
        </w:rPr>
        <w:t>校园大使</w:t>
      </w:r>
      <w:r w:rsidR="00CC0DB9">
        <w:rPr>
          <w:rFonts w:ascii="微软雅黑" w:eastAsia="微软雅黑" w:hAnsi="微软雅黑" w:hint="eastAsia"/>
          <w:lang w:eastAsia="zh-CN"/>
        </w:rPr>
        <w:t>对</w:t>
      </w:r>
      <w:r>
        <w:rPr>
          <w:rFonts w:ascii="微软雅黑" w:eastAsia="微软雅黑" w:hAnsi="微软雅黑" w:hint="eastAsia"/>
          <w:lang w:eastAsia="zh-CN"/>
        </w:rPr>
        <w:t>活动的</w:t>
      </w:r>
      <w:r w:rsidR="005B5080">
        <w:rPr>
          <w:rFonts w:ascii="微软雅黑" w:eastAsia="微软雅黑" w:hAnsi="微软雅黑" w:hint="eastAsia"/>
          <w:lang w:eastAsia="zh-CN"/>
        </w:rPr>
        <w:t>推广热情</w:t>
      </w:r>
      <w:r w:rsidR="00FE410C" w:rsidRPr="005F35EC">
        <w:rPr>
          <w:rFonts w:ascii="微软雅黑" w:eastAsia="微软雅黑" w:hAnsi="微软雅黑" w:hint="eastAsia"/>
          <w:lang w:eastAsia="zh-CN"/>
        </w:rPr>
        <w:t>，</w:t>
      </w:r>
      <w:r w:rsidR="00CC0DB9">
        <w:rPr>
          <w:rFonts w:ascii="微软雅黑" w:eastAsia="微软雅黑" w:hAnsi="微软雅黑" w:hint="eastAsia"/>
          <w:lang w:eastAsia="zh-CN"/>
        </w:rPr>
        <w:t>我们</w:t>
      </w:r>
      <w:r w:rsidR="00D10545">
        <w:rPr>
          <w:rFonts w:ascii="微软雅黑" w:eastAsia="微软雅黑" w:hAnsi="微软雅黑" w:hint="eastAsia"/>
          <w:lang w:eastAsia="zh-CN"/>
        </w:rPr>
        <w:t>为</w:t>
      </w:r>
      <w:r w:rsidR="00EA4E2E">
        <w:rPr>
          <w:rFonts w:ascii="微软雅黑" w:eastAsia="微软雅黑" w:hAnsi="微软雅黑" w:hint="eastAsia"/>
          <w:lang w:eastAsia="zh-CN"/>
        </w:rPr>
        <w:t>校园</w:t>
      </w:r>
      <w:r w:rsidR="00FE410C">
        <w:rPr>
          <w:rFonts w:ascii="微软雅黑" w:eastAsia="微软雅黑" w:hAnsi="微软雅黑" w:hint="eastAsia"/>
          <w:lang w:eastAsia="zh-CN"/>
        </w:rPr>
        <w:t>大使</w:t>
      </w:r>
      <w:r w:rsidR="00EA4E2E">
        <w:rPr>
          <w:rFonts w:ascii="微软雅黑" w:eastAsia="微软雅黑" w:hAnsi="微软雅黑" w:hint="eastAsia"/>
          <w:lang w:eastAsia="zh-CN"/>
        </w:rPr>
        <w:t>设置了</w:t>
      </w:r>
      <w:r w:rsidR="00FE410C" w:rsidRPr="005F35EC">
        <w:rPr>
          <w:rFonts w:ascii="微软雅黑" w:eastAsia="微软雅黑" w:hAnsi="微软雅黑" w:hint="eastAsia"/>
          <w:lang w:eastAsia="zh-CN"/>
        </w:rPr>
        <w:t>“</w:t>
      </w:r>
      <w:r w:rsidR="00C63FB4">
        <w:rPr>
          <w:rFonts w:ascii="微软雅黑" w:eastAsia="微软雅黑" w:hAnsi="微软雅黑" w:hint="eastAsia"/>
          <w:lang w:eastAsia="zh-CN"/>
        </w:rPr>
        <w:t>年度</w:t>
      </w:r>
      <w:r w:rsidR="00FE410C">
        <w:rPr>
          <w:rFonts w:ascii="微软雅黑" w:eastAsia="微软雅黑" w:hAnsi="微软雅黑" w:hint="eastAsia"/>
          <w:lang w:eastAsia="zh-CN"/>
        </w:rPr>
        <w:t>最佳</w:t>
      </w:r>
      <w:r w:rsidR="00CC0DB9">
        <w:rPr>
          <w:rFonts w:ascii="微软雅黑" w:eastAsia="微软雅黑" w:hAnsi="微软雅黑" w:hint="eastAsia"/>
          <w:lang w:eastAsia="zh-CN"/>
        </w:rPr>
        <w:t>校园</w:t>
      </w:r>
      <w:r w:rsidR="00FE410C">
        <w:rPr>
          <w:rFonts w:ascii="微软雅黑" w:eastAsia="微软雅黑" w:hAnsi="微软雅黑" w:hint="eastAsia"/>
          <w:lang w:eastAsia="zh-CN"/>
        </w:rPr>
        <w:t>大使</w:t>
      </w:r>
      <w:r w:rsidR="00EA4E2E">
        <w:rPr>
          <w:rFonts w:ascii="微软雅黑" w:eastAsia="微软雅黑" w:hAnsi="微软雅黑"/>
          <w:lang w:eastAsia="zh-CN"/>
        </w:rPr>
        <w:t>”</w:t>
      </w:r>
      <w:r w:rsidR="00EA4E2E">
        <w:rPr>
          <w:rFonts w:ascii="微软雅黑" w:eastAsia="微软雅黑" w:hAnsi="微软雅黑" w:hint="eastAsia"/>
          <w:lang w:eastAsia="zh-CN"/>
        </w:rPr>
        <w:t>的</w:t>
      </w:r>
      <w:r w:rsidR="00C63FB4">
        <w:rPr>
          <w:rFonts w:ascii="微软雅黑" w:eastAsia="微软雅黑" w:hAnsi="微软雅黑" w:hint="eastAsia"/>
          <w:lang w:eastAsia="zh-CN"/>
        </w:rPr>
        <w:t>评比</w:t>
      </w:r>
      <w:r w:rsidR="00D10545">
        <w:rPr>
          <w:rFonts w:ascii="微软雅黑" w:eastAsia="微软雅黑" w:hAnsi="微软雅黑" w:hint="eastAsia"/>
          <w:lang w:eastAsia="zh-CN"/>
        </w:rPr>
        <w:t>活动</w:t>
      </w:r>
      <w:r w:rsidR="00EA4E2E">
        <w:rPr>
          <w:rFonts w:ascii="微软雅黑" w:eastAsia="微软雅黑" w:hAnsi="微软雅黑" w:hint="eastAsia"/>
          <w:lang w:eastAsia="zh-CN"/>
        </w:rPr>
        <w:t>，校园</w:t>
      </w:r>
      <w:r>
        <w:rPr>
          <w:rFonts w:ascii="微软雅黑" w:eastAsia="微软雅黑" w:hAnsi="微软雅黑" w:hint="eastAsia"/>
          <w:lang w:eastAsia="zh-CN"/>
        </w:rPr>
        <w:t>大使</w:t>
      </w:r>
      <w:r w:rsidR="00D10545">
        <w:rPr>
          <w:rFonts w:ascii="微软雅黑" w:eastAsia="微软雅黑" w:hAnsi="微软雅黑" w:hint="eastAsia"/>
          <w:lang w:eastAsia="zh-CN"/>
        </w:rPr>
        <w:t>可</w:t>
      </w:r>
      <w:r w:rsidR="00C63FB4">
        <w:rPr>
          <w:rFonts w:ascii="微软雅黑" w:eastAsia="微软雅黑" w:hAnsi="微软雅黑" w:hint="eastAsia"/>
          <w:lang w:eastAsia="zh-CN"/>
        </w:rPr>
        <w:t>赢取荣誉和礼品奖励</w:t>
      </w:r>
      <w:r w:rsidR="00FE410C" w:rsidRPr="00C63FB4">
        <w:rPr>
          <w:rFonts w:ascii="微软雅黑" w:eastAsia="微软雅黑" w:hAnsi="微软雅黑" w:hint="eastAsia"/>
          <w:color w:val="383838" w:themeColor="text1"/>
          <w:lang w:eastAsia="zh-CN"/>
        </w:rPr>
        <w:t>（</w:t>
      </w:r>
      <w:r w:rsidR="00EA4E2E">
        <w:rPr>
          <w:rFonts w:ascii="微软雅黑" w:eastAsia="微软雅黑" w:hAnsi="微软雅黑" w:hint="eastAsia"/>
          <w:lang w:eastAsia="zh-CN"/>
        </w:rPr>
        <w:t>评</w:t>
      </w:r>
      <w:r w:rsidR="00A51E81">
        <w:rPr>
          <w:rFonts w:ascii="微软雅黑" w:eastAsia="微软雅黑" w:hAnsi="微软雅黑" w:hint="eastAsia"/>
          <w:lang w:eastAsia="zh-CN"/>
        </w:rPr>
        <w:t>比说明</w:t>
      </w:r>
      <w:r w:rsidR="00FE410C" w:rsidRPr="005F35EC">
        <w:rPr>
          <w:rFonts w:ascii="微软雅黑" w:eastAsia="微软雅黑" w:hAnsi="微软雅黑"/>
          <w:lang w:eastAsia="zh-CN"/>
        </w:rPr>
        <w:t>见附件</w:t>
      </w:r>
      <w:r w:rsidR="000D1333">
        <w:rPr>
          <w:rFonts w:ascii="微软雅黑" w:eastAsia="微软雅黑" w:hAnsi="微软雅黑" w:hint="eastAsia"/>
          <w:lang w:eastAsia="zh-CN"/>
        </w:rPr>
        <w:t>二</w:t>
      </w:r>
      <w:r w:rsidR="00FE410C">
        <w:rPr>
          <w:rFonts w:ascii="微软雅黑" w:eastAsia="微软雅黑" w:hAnsi="微软雅黑" w:hint="eastAsia"/>
          <w:lang w:eastAsia="zh-CN"/>
        </w:rPr>
        <w:t>）</w:t>
      </w:r>
      <w:r w:rsidR="00FE410C" w:rsidRPr="005F35EC">
        <w:rPr>
          <w:rFonts w:ascii="微软雅黑" w:eastAsia="微软雅黑" w:hAnsi="微软雅黑"/>
          <w:lang w:eastAsia="zh-CN"/>
        </w:rPr>
        <w:t>。</w:t>
      </w:r>
    </w:p>
    <w:bookmarkEnd w:id="7"/>
    <w:p w14:paraId="0A692265" w14:textId="77777777" w:rsidR="00FE410C" w:rsidRDefault="00FE410C" w:rsidP="00FE410C">
      <w:pPr>
        <w:ind w:firstLine="432"/>
        <w:jc w:val="both"/>
        <w:rPr>
          <w:rFonts w:ascii="微软雅黑" w:eastAsia="微软雅黑" w:hAnsi="微软雅黑"/>
          <w:lang w:eastAsia="zh-CN"/>
        </w:rPr>
      </w:pPr>
    </w:p>
    <w:p w14:paraId="7E593110" w14:textId="77777777" w:rsidR="00FE410C" w:rsidRDefault="00FE410C" w:rsidP="00FE410C">
      <w:pPr>
        <w:ind w:firstLine="432"/>
        <w:jc w:val="both"/>
        <w:rPr>
          <w:rFonts w:ascii="微软雅黑" w:eastAsia="微软雅黑" w:hAnsi="微软雅黑"/>
          <w:lang w:eastAsia="zh-CN"/>
        </w:rPr>
      </w:pPr>
    </w:p>
    <w:p w14:paraId="3EBC31BE" w14:textId="77777777" w:rsidR="00FE410C" w:rsidRDefault="00FE410C" w:rsidP="00FE410C">
      <w:pPr>
        <w:ind w:firstLine="432"/>
        <w:jc w:val="both"/>
        <w:rPr>
          <w:rFonts w:ascii="微软雅黑" w:eastAsia="微软雅黑" w:hAnsi="微软雅黑"/>
          <w:lang w:eastAsia="zh-CN"/>
        </w:rPr>
      </w:pPr>
    </w:p>
    <w:p w14:paraId="54CD1479" w14:textId="77777777" w:rsidR="00FE410C" w:rsidRDefault="00FE410C" w:rsidP="00FE410C">
      <w:pPr>
        <w:ind w:firstLine="432"/>
        <w:jc w:val="both"/>
        <w:rPr>
          <w:rFonts w:ascii="微软雅黑" w:eastAsia="微软雅黑" w:hAnsi="微软雅黑"/>
          <w:lang w:eastAsia="zh-CN"/>
        </w:rPr>
      </w:pPr>
    </w:p>
    <w:p w14:paraId="5A97469D" w14:textId="77777777" w:rsidR="00FE410C" w:rsidRPr="00E63BA8" w:rsidRDefault="00FE410C" w:rsidP="00FE410C">
      <w:pPr>
        <w:ind w:firstLine="432"/>
        <w:jc w:val="right"/>
        <w:rPr>
          <w:rFonts w:ascii="微软雅黑" w:eastAsia="微软雅黑" w:hAnsi="微软雅黑"/>
          <w:sz w:val="28"/>
          <w:szCs w:val="28"/>
          <w:lang w:eastAsia="zh-CN"/>
        </w:rPr>
      </w:pPr>
      <w:bookmarkStart w:id="8" w:name="_GoBack"/>
      <w:r w:rsidRPr="00E63BA8">
        <w:rPr>
          <w:rFonts w:ascii="微软雅黑" w:eastAsia="微软雅黑" w:hAnsi="微软雅黑" w:hint="eastAsia"/>
          <w:sz w:val="28"/>
          <w:szCs w:val="28"/>
          <w:lang w:eastAsia="zh-CN"/>
        </w:rPr>
        <w:t>约翰威立国际出版集团</w:t>
      </w:r>
      <w:bookmarkEnd w:id="8"/>
    </w:p>
    <w:p w14:paraId="787CDB02" w14:textId="07048817" w:rsidR="00FE410C" w:rsidRDefault="00FE410C" w:rsidP="00FE410C">
      <w:pPr>
        <w:ind w:firstLine="432"/>
        <w:jc w:val="right"/>
        <w:rPr>
          <w:rFonts w:ascii="微软雅黑" w:eastAsia="微软雅黑" w:hAnsi="微软雅黑"/>
          <w:sz w:val="28"/>
          <w:szCs w:val="28"/>
          <w:lang w:eastAsia="zh-CN"/>
        </w:rPr>
      </w:pPr>
      <w:r w:rsidRPr="00E63BA8">
        <w:rPr>
          <w:rFonts w:ascii="微软雅黑" w:eastAsia="微软雅黑" w:hAnsi="微软雅黑"/>
          <w:sz w:val="28"/>
          <w:szCs w:val="28"/>
          <w:lang w:eastAsia="zh-CN"/>
        </w:rPr>
        <w:t>202</w:t>
      </w:r>
      <w:r w:rsidR="008F3CE3">
        <w:rPr>
          <w:rFonts w:ascii="微软雅黑" w:eastAsia="微软雅黑" w:hAnsi="微软雅黑"/>
          <w:sz w:val="28"/>
          <w:szCs w:val="28"/>
          <w:lang w:eastAsia="zh-CN"/>
        </w:rPr>
        <w:t>3</w:t>
      </w:r>
      <w:r w:rsidRPr="00E63BA8">
        <w:rPr>
          <w:rFonts w:ascii="微软雅黑" w:eastAsia="微软雅黑" w:hAnsi="微软雅黑" w:hint="eastAsia"/>
          <w:sz w:val="28"/>
          <w:szCs w:val="28"/>
          <w:lang w:eastAsia="zh-CN"/>
        </w:rPr>
        <w:t>年</w:t>
      </w:r>
      <w:r w:rsidR="008F3CE3">
        <w:rPr>
          <w:rFonts w:ascii="微软雅黑" w:eastAsia="微软雅黑" w:hAnsi="微软雅黑"/>
          <w:sz w:val="28"/>
          <w:szCs w:val="28"/>
          <w:lang w:eastAsia="zh-CN"/>
        </w:rPr>
        <w:t>2</w:t>
      </w:r>
      <w:r w:rsidRPr="00E63BA8">
        <w:rPr>
          <w:rFonts w:ascii="微软雅黑" w:eastAsia="微软雅黑" w:hAnsi="微软雅黑" w:hint="eastAsia"/>
          <w:sz w:val="28"/>
          <w:szCs w:val="28"/>
          <w:lang w:eastAsia="zh-CN"/>
        </w:rPr>
        <w:t>月</w:t>
      </w:r>
    </w:p>
    <w:p w14:paraId="359026BB" w14:textId="1888B56E" w:rsidR="002533B0" w:rsidRDefault="002533B0" w:rsidP="002533B0">
      <w:pPr>
        <w:spacing w:after="160" w:line="259" w:lineRule="auto"/>
        <w:ind w:firstLine="432"/>
        <w:jc w:val="both"/>
        <w:rPr>
          <w:rFonts w:ascii="微软雅黑" w:eastAsia="微软雅黑" w:hAnsi="微软雅黑" w:cs="Times New Roman"/>
          <w:b/>
          <w:bCs/>
          <w:color w:val="1F4E79"/>
          <w:sz w:val="24"/>
          <w:szCs w:val="24"/>
          <w:lang w:eastAsia="zh-CN"/>
        </w:rPr>
      </w:pPr>
    </w:p>
    <w:p w14:paraId="4FA4EFC3" w14:textId="058EEB87" w:rsidR="004D6150" w:rsidRDefault="004D6150" w:rsidP="002533B0">
      <w:pPr>
        <w:spacing w:after="160" w:line="259" w:lineRule="auto"/>
        <w:ind w:firstLine="432"/>
        <w:jc w:val="both"/>
        <w:rPr>
          <w:rFonts w:ascii="微软雅黑" w:eastAsia="微软雅黑" w:hAnsi="微软雅黑" w:cs="Times New Roman"/>
          <w:b/>
          <w:bCs/>
          <w:color w:val="1F4E79"/>
          <w:sz w:val="24"/>
          <w:szCs w:val="24"/>
          <w:lang w:eastAsia="zh-CN"/>
        </w:rPr>
      </w:pPr>
    </w:p>
    <w:p w14:paraId="56EE4BCB" w14:textId="456D0C26" w:rsidR="004D6150" w:rsidRDefault="004D6150" w:rsidP="002533B0">
      <w:pPr>
        <w:spacing w:after="160" w:line="259" w:lineRule="auto"/>
        <w:ind w:firstLine="432"/>
        <w:jc w:val="both"/>
        <w:rPr>
          <w:rFonts w:ascii="微软雅黑" w:eastAsia="微软雅黑" w:hAnsi="微软雅黑" w:cs="Times New Roman"/>
          <w:b/>
          <w:bCs/>
          <w:color w:val="1F4E79"/>
          <w:sz w:val="24"/>
          <w:szCs w:val="24"/>
          <w:lang w:eastAsia="zh-CN"/>
        </w:rPr>
      </w:pPr>
    </w:p>
    <w:p w14:paraId="0377D49E" w14:textId="7580CC83" w:rsidR="00242FBD" w:rsidRDefault="00242FBD" w:rsidP="002533B0">
      <w:pPr>
        <w:spacing w:after="160" w:line="259" w:lineRule="auto"/>
        <w:ind w:firstLine="432"/>
        <w:jc w:val="both"/>
        <w:rPr>
          <w:rFonts w:ascii="微软雅黑" w:eastAsia="微软雅黑" w:hAnsi="微软雅黑" w:cs="Times New Roman"/>
          <w:b/>
          <w:bCs/>
          <w:color w:val="1F4E79"/>
          <w:sz w:val="24"/>
          <w:szCs w:val="24"/>
          <w:lang w:eastAsia="zh-CN"/>
        </w:rPr>
      </w:pPr>
    </w:p>
    <w:p w14:paraId="6932BA0B" w14:textId="5A182CF5" w:rsidR="005B5080" w:rsidRDefault="005B5080" w:rsidP="002533B0">
      <w:pPr>
        <w:spacing w:after="160" w:line="259" w:lineRule="auto"/>
        <w:ind w:firstLine="432"/>
        <w:jc w:val="both"/>
        <w:rPr>
          <w:rFonts w:ascii="微软雅黑" w:eastAsia="微软雅黑" w:hAnsi="微软雅黑" w:cs="Times New Roman"/>
          <w:b/>
          <w:bCs/>
          <w:color w:val="1F4E79"/>
          <w:sz w:val="24"/>
          <w:szCs w:val="24"/>
          <w:lang w:eastAsia="zh-CN"/>
        </w:rPr>
      </w:pPr>
    </w:p>
    <w:p w14:paraId="6C81A198" w14:textId="77777777" w:rsidR="005B5080" w:rsidRDefault="005B5080" w:rsidP="002533B0">
      <w:pPr>
        <w:spacing w:after="160" w:line="259" w:lineRule="auto"/>
        <w:ind w:firstLine="432"/>
        <w:jc w:val="both"/>
        <w:rPr>
          <w:rFonts w:ascii="微软雅黑" w:eastAsia="微软雅黑" w:hAnsi="微软雅黑" w:cs="Times New Roman"/>
          <w:b/>
          <w:bCs/>
          <w:color w:val="1F4E79"/>
          <w:sz w:val="24"/>
          <w:szCs w:val="24"/>
          <w:lang w:eastAsia="zh-CN"/>
        </w:rPr>
      </w:pPr>
    </w:p>
    <w:p w14:paraId="762A9D36" w14:textId="38B66A5B" w:rsidR="002533B0" w:rsidRPr="002533B0" w:rsidRDefault="002533B0" w:rsidP="002533B0">
      <w:pPr>
        <w:spacing w:after="160" w:line="259" w:lineRule="auto"/>
        <w:jc w:val="both"/>
        <w:rPr>
          <w:rFonts w:ascii="微软雅黑" w:eastAsia="微软雅黑" w:hAnsi="微软雅黑" w:cs="Times New Roman"/>
          <w:b/>
          <w:bCs/>
          <w:color w:val="auto"/>
          <w:sz w:val="24"/>
          <w:szCs w:val="24"/>
          <w:lang w:eastAsia="zh-CN"/>
        </w:rPr>
      </w:pPr>
      <w:r w:rsidRPr="002533B0">
        <w:rPr>
          <w:rFonts w:ascii="微软雅黑" w:eastAsia="微软雅黑" w:hAnsi="微软雅黑" w:cs="Times New Roman" w:hint="eastAsia"/>
          <w:b/>
          <w:bCs/>
          <w:color w:val="auto"/>
          <w:sz w:val="24"/>
          <w:szCs w:val="24"/>
          <w:lang w:eastAsia="zh-CN"/>
        </w:rPr>
        <w:lastRenderedPageBreak/>
        <w:t>附件</w:t>
      </w:r>
      <w:r w:rsidR="005B2602">
        <w:rPr>
          <w:rFonts w:ascii="微软雅黑" w:eastAsia="微软雅黑" w:hAnsi="微软雅黑" w:cs="Times New Roman" w:hint="eastAsia"/>
          <w:b/>
          <w:bCs/>
          <w:color w:val="auto"/>
          <w:sz w:val="24"/>
          <w:szCs w:val="24"/>
          <w:lang w:eastAsia="zh-CN"/>
        </w:rPr>
        <w:t>一</w:t>
      </w:r>
      <w:r w:rsidRPr="002533B0">
        <w:rPr>
          <w:rFonts w:ascii="微软雅黑" w:eastAsia="微软雅黑" w:hAnsi="微软雅黑" w:cs="Times New Roman" w:hint="eastAsia"/>
          <w:b/>
          <w:bCs/>
          <w:color w:val="auto"/>
          <w:sz w:val="24"/>
          <w:szCs w:val="24"/>
          <w:lang w:eastAsia="zh-CN"/>
        </w:rPr>
        <w:t>：校园大使招募流程和工作</w:t>
      </w:r>
      <w:r w:rsidR="00554372">
        <w:rPr>
          <w:rFonts w:ascii="微软雅黑" w:eastAsia="微软雅黑" w:hAnsi="微软雅黑" w:cs="Times New Roman" w:hint="eastAsia"/>
          <w:b/>
          <w:bCs/>
          <w:color w:val="auto"/>
          <w:sz w:val="24"/>
          <w:szCs w:val="24"/>
          <w:lang w:eastAsia="zh-CN"/>
        </w:rPr>
        <w:t>职责</w:t>
      </w:r>
    </w:p>
    <w:p w14:paraId="5BDE132E" w14:textId="77777777" w:rsidR="002533B0" w:rsidRPr="002533B0" w:rsidRDefault="002533B0" w:rsidP="002533B0">
      <w:pPr>
        <w:spacing w:after="160" w:line="259" w:lineRule="auto"/>
        <w:rPr>
          <w:rFonts w:ascii="微软雅黑" w:eastAsia="微软雅黑" w:hAnsi="微软雅黑" w:cs="Times New Roman"/>
          <w:b/>
          <w:color w:val="auto"/>
          <w:lang w:eastAsia="zh-CN"/>
        </w:rPr>
      </w:pPr>
      <w:r w:rsidRPr="002533B0">
        <w:rPr>
          <w:rFonts w:ascii="微软雅黑" w:eastAsia="微软雅黑" w:hAnsi="微软雅黑" w:cs="Times New Roman"/>
          <w:b/>
          <w:color w:val="auto"/>
          <w:lang w:eastAsia="zh-CN"/>
        </w:rPr>
        <w:t xml:space="preserve">1. </w:t>
      </w:r>
      <w:r w:rsidRPr="002533B0">
        <w:rPr>
          <w:rFonts w:ascii="微软雅黑" w:eastAsia="微软雅黑" w:hAnsi="微软雅黑" w:cs="Times New Roman" w:hint="eastAsia"/>
          <w:b/>
          <w:color w:val="auto"/>
          <w:lang w:eastAsia="zh-CN"/>
        </w:rPr>
        <w:t>校园大使的招募与选定：</w:t>
      </w:r>
    </w:p>
    <w:p w14:paraId="7192C192" w14:textId="05544097" w:rsidR="002533B0" w:rsidRPr="009E02B9" w:rsidRDefault="002533B0" w:rsidP="00EC310A">
      <w:pPr>
        <w:spacing w:after="60" w:line="259" w:lineRule="auto"/>
        <w:rPr>
          <w:rFonts w:ascii="微软雅黑" w:eastAsia="微软雅黑" w:hAnsi="微软雅黑" w:cs="Times New Roman"/>
          <w:color w:val="auto"/>
          <w:lang w:eastAsia="zh-CN"/>
        </w:rPr>
      </w:pP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如果贵校有意参与此次活动，请图书馆老师向W</w:t>
      </w:r>
      <w:r w:rsidRPr="009E02B9">
        <w:rPr>
          <w:rFonts w:ascii="微软雅黑" w:eastAsia="微软雅黑" w:hAnsi="微软雅黑" w:cs="Times New Roman"/>
          <w:color w:val="auto"/>
          <w:lang w:eastAsia="zh-CN"/>
        </w:rPr>
        <w:t>iley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客户经理推荐一名W</w:t>
      </w:r>
      <w:r w:rsidRPr="009E02B9">
        <w:rPr>
          <w:rFonts w:ascii="微软雅黑" w:eastAsia="微软雅黑" w:hAnsi="微软雅黑" w:cs="Times New Roman"/>
          <w:color w:val="auto"/>
          <w:lang w:eastAsia="zh-CN"/>
        </w:rPr>
        <w:t>iley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期刊资源校园推广大使（以下简称</w:t>
      </w:r>
      <w:r w:rsidR="00DB13FC" w:rsidRPr="009E02B9">
        <w:rPr>
          <w:rFonts w:ascii="微软雅黑" w:eastAsia="微软雅黑" w:hAnsi="微软雅黑" w:cs="Times New Roman" w:hint="eastAsia"/>
          <w:color w:val="auto"/>
          <w:lang w:eastAsia="zh-CN"/>
        </w:rPr>
        <w:t>校园大使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）</w:t>
      </w:r>
      <w:r w:rsidR="00EC310A" w:rsidRPr="009E02B9">
        <w:rPr>
          <w:rFonts w:ascii="微软雅黑" w:eastAsia="微软雅黑" w:hAnsi="微软雅黑" w:cs="Times New Roman" w:hint="eastAsia"/>
          <w:color w:val="auto"/>
          <w:lang w:eastAsia="zh-CN"/>
        </w:rPr>
        <w:t>，招募要求如下:</w:t>
      </w:r>
    </w:p>
    <w:p w14:paraId="172127FE" w14:textId="774B913E" w:rsidR="00764614" w:rsidRPr="009E02B9" w:rsidRDefault="008069AA" w:rsidP="00902196">
      <w:pPr>
        <w:pStyle w:val="a8"/>
        <w:numPr>
          <w:ilvl w:val="0"/>
          <w:numId w:val="23"/>
        </w:numPr>
        <w:spacing w:after="160" w:line="259" w:lineRule="auto"/>
        <w:rPr>
          <w:rFonts w:ascii="微软雅黑" w:eastAsia="微软雅黑" w:hAnsi="微软雅黑" w:cs="Times New Roman"/>
          <w:color w:val="auto"/>
          <w:lang w:eastAsia="zh-CN"/>
        </w:rPr>
      </w:pP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在校全日制</w:t>
      </w:r>
      <w:r w:rsidR="00EC0E77" w:rsidRPr="009E02B9">
        <w:rPr>
          <w:rFonts w:ascii="微软雅黑" w:eastAsia="微软雅黑" w:hAnsi="微软雅黑" w:cs="Times New Roman" w:hint="eastAsia"/>
          <w:color w:val="auto"/>
          <w:lang w:eastAsia="zh-CN"/>
        </w:rPr>
        <w:t>硕士及博士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研究生</w:t>
      </w:r>
      <w:r w:rsidR="00902196">
        <w:rPr>
          <w:rFonts w:ascii="微软雅黑" w:eastAsia="微软雅黑" w:hAnsi="微软雅黑" w:cs="Times New Roman" w:hint="eastAsia"/>
          <w:color w:val="auto"/>
          <w:lang w:eastAsia="zh-CN"/>
        </w:rPr>
        <w:t>，</w:t>
      </w:r>
      <w:r w:rsidR="00902196" w:rsidRPr="00902196">
        <w:rPr>
          <w:rFonts w:ascii="微软雅黑" w:eastAsia="微软雅黑" w:hAnsi="微软雅黑" w:cs="Times New Roman" w:hint="eastAsia"/>
          <w:color w:val="auto"/>
          <w:lang w:eastAsia="zh-CN"/>
        </w:rPr>
        <w:t>只要认真负责、交互能力强，可以放宽到本科生。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；</w:t>
      </w:r>
    </w:p>
    <w:p w14:paraId="317F108F" w14:textId="2D1F3535" w:rsidR="008069AA" w:rsidRPr="009E02B9" w:rsidRDefault="008069AA" w:rsidP="008069AA">
      <w:pPr>
        <w:pStyle w:val="a8"/>
        <w:numPr>
          <w:ilvl w:val="0"/>
          <w:numId w:val="23"/>
        </w:numPr>
        <w:spacing w:after="160" w:line="259" w:lineRule="auto"/>
        <w:rPr>
          <w:rFonts w:ascii="微软雅黑" w:eastAsia="微软雅黑" w:hAnsi="微软雅黑" w:cs="Times New Roman"/>
          <w:color w:val="auto"/>
          <w:lang w:eastAsia="zh-CN"/>
        </w:rPr>
      </w:pP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有</w:t>
      </w:r>
      <w:r w:rsidR="00EC310A" w:rsidRPr="009E02B9">
        <w:rPr>
          <w:rFonts w:ascii="微软雅黑" w:eastAsia="微软雅黑" w:hAnsi="微软雅黑" w:cs="Times New Roman" w:hint="eastAsia"/>
          <w:color w:val="auto"/>
          <w:lang w:eastAsia="zh-CN"/>
        </w:rPr>
        <w:t>工作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责任心、执行力和学习能力强</w:t>
      </w:r>
      <w:r w:rsidR="00EC310A" w:rsidRPr="009E02B9">
        <w:rPr>
          <w:rFonts w:ascii="微软雅黑" w:eastAsia="微软雅黑" w:hAnsi="微软雅黑" w:cs="Times New Roman" w:hint="eastAsia"/>
          <w:color w:val="auto"/>
          <w:lang w:eastAsia="zh-CN"/>
        </w:rPr>
        <w:t>，按时按量完成图书馆和Wiley交办的工作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；</w:t>
      </w:r>
    </w:p>
    <w:p w14:paraId="7D964CA0" w14:textId="5DCB9C65" w:rsidR="00C63FB4" w:rsidRPr="009E02B9" w:rsidRDefault="008069AA" w:rsidP="002533B0">
      <w:pPr>
        <w:pStyle w:val="a8"/>
        <w:numPr>
          <w:ilvl w:val="0"/>
          <w:numId w:val="23"/>
        </w:numPr>
        <w:spacing w:after="160" w:line="259" w:lineRule="auto"/>
        <w:rPr>
          <w:rFonts w:ascii="微软雅黑" w:eastAsia="微软雅黑" w:hAnsi="微软雅黑" w:cs="Times New Roman"/>
          <w:color w:val="auto"/>
          <w:lang w:eastAsia="zh-CN"/>
        </w:rPr>
      </w:pP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对线上/线下推广感兴趣，宣传渠道丰富，</w:t>
      </w:r>
      <w:r w:rsidR="00E301DB" w:rsidRPr="009E02B9">
        <w:rPr>
          <w:rFonts w:ascii="微软雅黑" w:eastAsia="微软雅黑" w:hAnsi="微软雅黑" w:cs="Times New Roman" w:hint="eastAsia"/>
          <w:b/>
          <w:bCs/>
          <w:color w:val="auto"/>
          <w:lang w:eastAsia="zh-CN"/>
        </w:rPr>
        <w:t>能组建本校学术社群</w:t>
      </w:r>
      <w:r w:rsidR="00E301DB" w:rsidRPr="009E02B9">
        <w:rPr>
          <w:rFonts w:ascii="微软雅黑" w:eastAsia="微软雅黑" w:hAnsi="微软雅黑" w:cs="Times New Roman" w:hint="eastAsia"/>
          <w:color w:val="auto"/>
          <w:lang w:eastAsia="zh-CN"/>
        </w:rPr>
        <w:t>，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熟悉校内各宣传平台，擅长使用线上宣传工具，有过相关推广经验，比如公众号运营、社群维护者优先</w:t>
      </w:r>
      <w:r w:rsidR="00764614" w:rsidRPr="009E02B9">
        <w:rPr>
          <w:rFonts w:ascii="微软雅黑" w:eastAsia="微软雅黑" w:hAnsi="微软雅黑" w:cs="Times New Roman" w:hint="eastAsia"/>
          <w:color w:val="auto"/>
          <w:lang w:eastAsia="zh-CN"/>
        </w:rPr>
        <w:t>；</w:t>
      </w:r>
    </w:p>
    <w:p w14:paraId="1735AF6C" w14:textId="591A423E" w:rsidR="00C63FB4" w:rsidRPr="009E02B9" w:rsidRDefault="00C63FB4" w:rsidP="002533B0">
      <w:pPr>
        <w:pStyle w:val="a8"/>
        <w:numPr>
          <w:ilvl w:val="0"/>
          <w:numId w:val="23"/>
        </w:numPr>
        <w:spacing w:after="160" w:line="259" w:lineRule="auto"/>
        <w:rPr>
          <w:rFonts w:ascii="微软雅黑" w:eastAsia="微软雅黑" w:hAnsi="微软雅黑" w:cs="Times New Roman"/>
          <w:color w:val="auto"/>
          <w:lang w:eastAsia="zh-CN"/>
        </w:rPr>
      </w:pP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对学术出版行业有兴趣，同时认可Wiley企业文化和价值观并愿意推广</w:t>
      </w:r>
      <w:r w:rsidR="00EC310A" w:rsidRPr="009E02B9">
        <w:rPr>
          <w:rFonts w:ascii="微软雅黑" w:eastAsia="微软雅黑" w:hAnsi="微软雅黑" w:cs="Times New Roman" w:hint="eastAsia"/>
          <w:color w:val="auto"/>
          <w:lang w:eastAsia="zh-CN"/>
        </w:rPr>
        <w:t>。</w:t>
      </w:r>
    </w:p>
    <w:p w14:paraId="2618F387" w14:textId="611C56AA" w:rsidR="002533B0" w:rsidRPr="002533B0" w:rsidRDefault="002533B0" w:rsidP="002533B0">
      <w:pPr>
        <w:spacing w:after="160" w:line="259" w:lineRule="auto"/>
        <w:rPr>
          <w:rFonts w:ascii="微软雅黑" w:eastAsia="微软雅黑" w:hAnsi="微软雅黑" w:cs="Times New Roman"/>
          <w:b/>
          <w:color w:val="auto"/>
          <w:lang w:eastAsia="zh-CN"/>
        </w:rPr>
      </w:pPr>
      <w:r w:rsidRPr="002533B0">
        <w:rPr>
          <w:rFonts w:ascii="微软雅黑" w:eastAsia="微软雅黑" w:hAnsi="微软雅黑" w:cs="Times New Roman"/>
          <w:b/>
          <w:color w:val="auto"/>
          <w:lang w:eastAsia="zh-CN"/>
        </w:rPr>
        <w:t xml:space="preserve">2. </w:t>
      </w:r>
      <w:r w:rsidRPr="002533B0">
        <w:rPr>
          <w:rFonts w:ascii="微软雅黑" w:eastAsia="微软雅黑" w:hAnsi="微软雅黑" w:cs="Times New Roman" w:hint="eastAsia"/>
          <w:b/>
          <w:color w:val="auto"/>
          <w:lang w:eastAsia="zh-CN"/>
        </w:rPr>
        <w:t>活动形式</w:t>
      </w:r>
    </w:p>
    <w:p w14:paraId="264354B1" w14:textId="5CEEC2A6" w:rsidR="002533B0" w:rsidRDefault="00E301DB" w:rsidP="000C0F36">
      <w:pPr>
        <w:pStyle w:val="a8"/>
        <w:numPr>
          <w:ilvl w:val="0"/>
          <w:numId w:val="21"/>
        </w:numPr>
        <w:spacing w:after="160" w:line="259" w:lineRule="auto"/>
        <w:rPr>
          <w:rFonts w:ascii="微软雅黑" w:eastAsia="微软雅黑" w:hAnsi="微软雅黑" w:cs="Times New Roman"/>
          <w:color w:val="auto"/>
          <w:lang w:eastAsia="zh-CN"/>
        </w:rPr>
      </w:pPr>
      <w:r>
        <w:rPr>
          <w:rFonts w:ascii="微软雅黑" w:eastAsia="微软雅黑" w:hAnsi="微软雅黑" w:cs="Times New Roman" w:hint="eastAsia"/>
          <w:color w:val="auto"/>
          <w:lang w:eastAsia="zh-CN"/>
        </w:rPr>
        <w:t>在校园内</w:t>
      </w:r>
      <w:r w:rsidR="00175FFD">
        <w:rPr>
          <w:rFonts w:ascii="微软雅黑" w:eastAsia="微软雅黑" w:hAnsi="微软雅黑" w:cs="Times New Roman" w:hint="eastAsia"/>
          <w:color w:val="auto"/>
          <w:lang w:eastAsia="zh-CN"/>
        </w:rPr>
        <w:t>不定期</w:t>
      </w:r>
      <w:r w:rsidR="000C0F36">
        <w:rPr>
          <w:rFonts w:ascii="微软雅黑" w:eastAsia="微软雅黑" w:hAnsi="微软雅黑" w:cs="Times New Roman" w:hint="eastAsia"/>
          <w:color w:val="auto"/>
          <w:lang w:eastAsia="zh-CN"/>
        </w:rPr>
        <w:t>推广活动：</w:t>
      </w:r>
      <w:r w:rsidR="00175FFD">
        <w:rPr>
          <w:rFonts w:ascii="微软雅黑" w:eastAsia="微软雅黑" w:hAnsi="微软雅黑" w:cs="Times New Roman" w:hint="eastAsia"/>
          <w:color w:val="auto"/>
          <w:lang w:eastAsia="zh-CN"/>
        </w:rPr>
        <w:t>包括</w:t>
      </w:r>
      <w:r w:rsidR="005E58AD" w:rsidRPr="00D624B2">
        <w:rPr>
          <w:rFonts w:ascii="微软雅黑" w:eastAsia="微软雅黑" w:hAnsi="微软雅黑" w:cs="Times New Roman" w:hint="eastAsia"/>
          <w:color w:val="auto"/>
          <w:lang w:eastAsia="zh-CN"/>
        </w:rPr>
        <w:t>Wiley系列大讲堂</w:t>
      </w:r>
      <w:r w:rsidR="005E58AD">
        <w:rPr>
          <w:rFonts w:ascii="微软雅黑" w:eastAsia="微软雅黑" w:hAnsi="微软雅黑" w:cs="Times New Roman" w:hint="eastAsia"/>
          <w:color w:val="auto"/>
          <w:lang w:eastAsia="zh-CN"/>
        </w:rPr>
        <w:t>，专题培训讲座，面向高校的定制活动等</w:t>
      </w:r>
      <w:r w:rsidR="00324F3C">
        <w:rPr>
          <w:rFonts w:ascii="微软雅黑" w:eastAsia="微软雅黑" w:hAnsi="微软雅黑" w:cs="Times New Roman" w:hint="eastAsia"/>
          <w:color w:val="auto"/>
          <w:lang w:eastAsia="zh-CN"/>
        </w:rPr>
        <w:t>。校园大使</w:t>
      </w:r>
      <w:r w:rsidR="009F4A5F">
        <w:rPr>
          <w:rFonts w:ascii="微软雅黑" w:eastAsia="微软雅黑" w:hAnsi="微软雅黑" w:cs="Times New Roman" w:hint="eastAsia"/>
          <w:color w:val="auto"/>
          <w:lang w:eastAsia="zh-CN"/>
        </w:rPr>
        <w:t>以</w:t>
      </w:r>
      <w:r w:rsidR="009F4A5F" w:rsidRPr="00732DBC">
        <w:rPr>
          <w:rFonts w:ascii="微软雅黑" w:eastAsia="微软雅黑" w:hAnsi="微软雅黑" w:cs="Times New Roman" w:hint="eastAsia"/>
          <w:color w:val="auto"/>
          <w:lang w:eastAsia="zh-CN"/>
        </w:rPr>
        <w:t>线上和线下</w:t>
      </w:r>
      <w:r w:rsidR="009F4A5F">
        <w:rPr>
          <w:rFonts w:ascii="微软雅黑" w:eastAsia="微软雅黑" w:hAnsi="微软雅黑" w:cs="Times New Roman" w:hint="eastAsia"/>
          <w:color w:val="auto"/>
          <w:lang w:eastAsia="zh-CN"/>
        </w:rPr>
        <w:t>双渠道进行推广，</w:t>
      </w:r>
      <w:r w:rsidR="00324F3C">
        <w:rPr>
          <w:rFonts w:ascii="微软雅黑" w:eastAsia="微软雅黑" w:hAnsi="微软雅黑" w:cs="Times New Roman" w:hint="eastAsia"/>
          <w:color w:val="auto"/>
          <w:lang w:eastAsia="zh-CN"/>
        </w:rPr>
        <w:t>推广效果以活动参与人数来评估</w:t>
      </w:r>
      <w:r w:rsidR="00A962CB">
        <w:rPr>
          <w:rFonts w:ascii="微软雅黑" w:eastAsia="微软雅黑" w:hAnsi="微软雅黑" w:cs="Times New Roman" w:hint="eastAsia"/>
          <w:color w:val="auto"/>
          <w:lang w:eastAsia="zh-CN"/>
        </w:rPr>
        <w:t>，希望能最大化的将学术活动</w:t>
      </w:r>
      <w:r w:rsidR="00B175C1">
        <w:rPr>
          <w:rFonts w:ascii="微软雅黑" w:eastAsia="微软雅黑" w:hAnsi="微软雅黑" w:cs="Times New Roman" w:hint="eastAsia"/>
          <w:color w:val="auto"/>
          <w:lang w:eastAsia="zh-CN"/>
        </w:rPr>
        <w:t>及时</w:t>
      </w:r>
      <w:r w:rsidR="00B72FD0">
        <w:rPr>
          <w:rFonts w:ascii="微软雅黑" w:eastAsia="微软雅黑" w:hAnsi="微软雅黑" w:cs="Times New Roman" w:hint="eastAsia"/>
          <w:color w:val="auto"/>
          <w:lang w:eastAsia="zh-CN"/>
        </w:rPr>
        <w:t>传递</w:t>
      </w:r>
      <w:r w:rsidR="00B175C1">
        <w:rPr>
          <w:rFonts w:ascii="微软雅黑" w:eastAsia="微软雅黑" w:hAnsi="微软雅黑" w:cs="Times New Roman" w:hint="eastAsia"/>
          <w:color w:val="auto"/>
          <w:lang w:eastAsia="zh-CN"/>
        </w:rPr>
        <w:t>给</w:t>
      </w:r>
      <w:r w:rsidR="00B72FD0">
        <w:rPr>
          <w:rFonts w:ascii="微软雅黑" w:eastAsia="微软雅黑" w:hAnsi="微软雅黑" w:cs="Times New Roman" w:hint="eastAsia"/>
          <w:color w:val="auto"/>
          <w:lang w:eastAsia="zh-CN"/>
        </w:rPr>
        <w:t>师生，让他们了解到最新的学术动态及进展</w:t>
      </w:r>
      <w:r w:rsidR="00324F3C">
        <w:rPr>
          <w:rFonts w:ascii="微软雅黑" w:eastAsia="微软雅黑" w:hAnsi="微软雅黑" w:cs="Times New Roman" w:hint="eastAsia"/>
          <w:color w:val="auto"/>
          <w:lang w:eastAsia="zh-CN"/>
        </w:rPr>
        <w:t>。</w:t>
      </w:r>
    </w:p>
    <w:p w14:paraId="4BE02E41" w14:textId="0E522740" w:rsidR="005B5080" w:rsidRDefault="005B5080" w:rsidP="005B5080">
      <w:pPr>
        <w:pStyle w:val="a8"/>
        <w:numPr>
          <w:ilvl w:val="0"/>
          <w:numId w:val="21"/>
        </w:numPr>
        <w:rPr>
          <w:rFonts w:ascii="微软雅黑" w:eastAsia="微软雅黑" w:hAnsi="微软雅黑" w:cs="Times New Roman"/>
          <w:color w:val="auto"/>
          <w:lang w:eastAsia="zh-CN"/>
        </w:rPr>
      </w:pPr>
      <w:r w:rsidRPr="005B5080">
        <w:rPr>
          <w:rFonts w:ascii="微软雅黑" w:eastAsia="微软雅黑" w:hAnsi="微软雅黑" w:cs="Times New Roman" w:hint="eastAsia"/>
          <w:color w:val="auto"/>
          <w:lang w:eastAsia="zh-CN"/>
        </w:rPr>
        <w:t>学术社群</w:t>
      </w:r>
      <w:r w:rsidR="00B175C1">
        <w:rPr>
          <w:rFonts w:ascii="微软雅黑" w:eastAsia="微软雅黑" w:hAnsi="微软雅黑" w:cs="Times New Roman" w:hint="eastAsia"/>
          <w:color w:val="auto"/>
          <w:lang w:eastAsia="zh-CN"/>
        </w:rPr>
        <w:t>的</w:t>
      </w:r>
      <w:r w:rsidRPr="005B5080">
        <w:rPr>
          <w:rFonts w:ascii="微软雅黑" w:eastAsia="微软雅黑" w:hAnsi="微软雅黑" w:cs="Times New Roman" w:hint="eastAsia"/>
          <w:color w:val="auto"/>
          <w:lang w:eastAsia="zh-CN"/>
        </w:rPr>
        <w:t>运营：</w:t>
      </w:r>
      <w:r>
        <w:rPr>
          <w:rFonts w:ascii="微软雅黑" w:eastAsia="微软雅黑" w:hAnsi="微软雅黑" w:cs="Times New Roman" w:hint="eastAsia"/>
          <w:color w:val="auto"/>
          <w:lang w:eastAsia="zh-CN"/>
        </w:rPr>
        <w:t>在社群内</w:t>
      </w:r>
      <w:r w:rsidRPr="005B5080">
        <w:rPr>
          <w:rFonts w:ascii="微软雅黑" w:eastAsia="微软雅黑" w:hAnsi="微软雅黑" w:cs="Times New Roman" w:hint="eastAsia"/>
          <w:color w:val="auto"/>
          <w:lang w:eastAsia="zh-CN"/>
        </w:rPr>
        <w:t>宣传推广图书馆和Wiley</w:t>
      </w:r>
      <w:r>
        <w:rPr>
          <w:rFonts w:ascii="微软雅黑" w:eastAsia="微软雅黑" w:hAnsi="微软雅黑" w:cs="Times New Roman" w:hint="eastAsia"/>
          <w:color w:val="auto"/>
          <w:lang w:eastAsia="zh-CN"/>
        </w:rPr>
        <w:t>的相关</w:t>
      </w:r>
      <w:r w:rsidRPr="005B5080">
        <w:rPr>
          <w:rFonts w:ascii="微软雅黑" w:eastAsia="微软雅黑" w:hAnsi="微软雅黑" w:cs="Times New Roman" w:hint="eastAsia"/>
          <w:color w:val="auto"/>
          <w:lang w:eastAsia="zh-CN"/>
        </w:rPr>
        <w:t>活动，及时解答和反馈社群粉丝关于Wiley</w:t>
      </w:r>
      <w:r>
        <w:rPr>
          <w:rFonts w:ascii="微软雅黑" w:eastAsia="微软雅黑" w:hAnsi="微软雅黑" w:cs="Times New Roman" w:hint="eastAsia"/>
          <w:color w:val="auto"/>
          <w:lang w:eastAsia="zh-CN"/>
        </w:rPr>
        <w:t>资源</w:t>
      </w:r>
      <w:r w:rsidRPr="005B5080">
        <w:rPr>
          <w:rFonts w:ascii="微软雅黑" w:eastAsia="微软雅黑" w:hAnsi="微软雅黑" w:cs="Times New Roman" w:hint="eastAsia"/>
          <w:color w:val="auto"/>
          <w:lang w:eastAsia="zh-CN"/>
        </w:rPr>
        <w:t>使用等相关问题</w:t>
      </w:r>
      <w:r w:rsidR="00B175C1">
        <w:rPr>
          <w:rFonts w:ascii="微软雅黑" w:eastAsia="微软雅黑" w:hAnsi="微软雅黑" w:cs="Times New Roman" w:hint="eastAsia"/>
          <w:color w:val="auto"/>
          <w:lang w:eastAsia="zh-CN"/>
        </w:rPr>
        <w:t>。</w:t>
      </w:r>
    </w:p>
    <w:p w14:paraId="1B1718C9" w14:textId="77777777" w:rsidR="00B175C1" w:rsidRPr="005B5080" w:rsidRDefault="00B175C1" w:rsidP="00B175C1">
      <w:pPr>
        <w:pStyle w:val="a8"/>
        <w:rPr>
          <w:rFonts w:ascii="微软雅黑" w:eastAsia="微软雅黑" w:hAnsi="微软雅黑" w:cs="Times New Roman"/>
          <w:color w:val="auto"/>
          <w:lang w:eastAsia="zh-CN"/>
        </w:rPr>
      </w:pPr>
    </w:p>
    <w:p w14:paraId="0014CB31" w14:textId="09501245" w:rsidR="002533B0" w:rsidRPr="002533B0" w:rsidRDefault="002533B0" w:rsidP="002533B0">
      <w:pPr>
        <w:spacing w:after="160" w:line="259" w:lineRule="auto"/>
        <w:rPr>
          <w:rFonts w:ascii="微软雅黑" w:eastAsia="微软雅黑" w:hAnsi="微软雅黑" w:cs="Times New Roman"/>
          <w:b/>
          <w:color w:val="auto"/>
          <w:lang w:eastAsia="zh-CN"/>
        </w:rPr>
      </w:pPr>
      <w:r w:rsidRPr="002533B0">
        <w:rPr>
          <w:rFonts w:ascii="微软雅黑" w:eastAsia="微软雅黑" w:hAnsi="微软雅黑" w:cs="Times New Roman"/>
          <w:b/>
          <w:color w:val="auto"/>
          <w:lang w:eastAsia="zh-CN"/>
        </w:rPr>
        <w:t xml:space="preserve">3. </w:t>
      </w:r>
      <w:r w:rsidR="00DA5BCC">
        <w:rPr>
          <w:rFonts w:ascii="微软雅黑" w:eastAsia="微软雅黑" w:hAnsi="微软雅黑" w:cs="Times New Roman" w:hint="eastAsia"/>
          <w:b/>
          <w:color w:val="auto"/>
          <w:lang w:eastAsia="zh-CN"/>
        </w:rPr>
        <w:t>学生</w:t>
      </w:r>
      <w:r w:rsidR="00DB13FC">
        <w:rPr>
          <w:rFonts w:ascii="微软雅黑" w:eastAsia="微软雅黑" w:hAnsi="微软雅黑" w:cs="Times New Roman" w:hint="eastAsia"/>
          <w:b/>
          <w:color w:val="auto"/>
          <w:lang w:eastAsia="zh-CN"/>
        </w:rPr>
        <w:t>大使</w:t>
      </w:r>
      <w:r w:rsidRPr="002533B0">
        <w:rPr>
          <w:rFonts w:ascii="微软雅黑" w:eastAsia="微软雅黑" w:hAnsi="微软雅黑" w:cs="Times New Roman" w:hint="eastAsia"/>
          <w:b/>
          <w:color w:val="auto"/>
          <w:lang w:eastAsia="zh-CN"/>
        </w:rPr>
        <w:t>工作职责</w:t>
      </w:r>
      <w:r w:rsidR="00AB1CAD">
        <w:rPr>
          <w:rFonts w:ascii="微软雅黑" w:eastAsia="微软雅黑" w:hAnsi="微软雅黑" w:cs="Times New Roman"/>
          <w:b/>
          <w:color w:val="auto"/>
          <w:lang w:eastAsia="zh-CN"/>
        </w:rPr>
        <w:t xml:space="preserve">                           </w:t>
      </w:r>
    </w:p>
    <w:p w14:paraId="5DD49110" w14:textId="3A574049" w:rsidR="005B5080" w:rsidRPr="009E02B9" w:rsidRDefault="00872694" w:rsidP="002533B0">
      <w:pPr>
        <w:pStyle w:val="a8"/>
        <w:numPr>
          <w:ilvl w:val="0"/>
          <w:numId w:val="24"/>
        </w:numPr>
        <w:spacing w:after="160" w:line="259" w:lineRule="auto"/>
        <w:rPr>
          <w:rFonts w:ascii="微软雅黑" w:eastAsia="微软雅黑" w:hAnsi="微软雅黑" w:cs="Times New Roman"/>
          <w:color w:val="auto"/>
          <w:lang w:eastAsia="zh-CN"/>
        </w:rPr>
      </w:pP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不定期</w:t>
      </w:r>
      <w:r w:rsidR="00672AEB" w:rsidRPr="009E02B9">
        <w:rPr>
          <w:rFonts w:ascii="微软雅黑" w:eastAsia="微软雅黑" w:hAnsi="微软雅黑" w:cs="Times New Roman" w:hint="eastAsia"/>
          <w:color w:val="auto"/>
          <w:lang w:eastAsia="zh-CN"/>
        </w:rPr>
        <w:t>推广</w:t>
      </w:r>
      <w:r w:rsidR="000A03E8" w:rsidRPr="009E02B9">
        <w:rPr>
          <w:rFonts w:ascii="微软雅黑" w:eastAsia="微软雅黑" w:hAnsi="微软雅黑" w:cs="Times New Roman" w:hint="eastAsia"/>
          <w:color w:val="auto"/>
          <w:lang w:eastAsia="zh-CN"/>
        </w:rPr>
        <w:t>学术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活动：包括</w:t>
      </w:r>
      <w:r w:rsidR="00F3016B" w:rsidRPr="009E02B9">
        <w:rPr>
          <w:rFonts w:ascii="微软雅黑" w:eastAsia="微软雅黑" w:hAnsi="微软雅黑" w:cs="Times New Roman" w:hint="eastAsia"/>
          <w:color w:val="auto"/>
          <w:lang w:eastAsia="zh-CN"/>
        </w:rPr>
        <w:t>但不限于Wiley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学术</w:t>
      </w:r>
      <w:r w:rsidR="000A03E8" w:rsidRPr="009E02B9">
        <w:rPr>
          <w:rFonts w:ascii="微软雅黑" w:eastAsia="微软雅黑" w:hAnsi="微软雅黑" w:cs="Times New Roman" w:hint="eastAsia"/>
          <w:color w:val="auto"/>
          <w:lang w:eastAsia="zh-CN"/>
        </w:rPr>
        <w:t>大讲堂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、专题培训、定制的校园活动</w:t>
      </w:r>
      <w:r w:rsidR="00FB16BA" w:rsidRPr="009E02B9">
        <w:rPr>
          <w:rFonts w:ascii="微软雅黑" w:eastAsia="微软雅黑" w:hAnsi="微软雅黑" w:cs="Times New Roman" w:hint="eastAsia"/>
          <w:color w:val="auto"/>
          <w:lang w:eastAsia="zh-CN"/>
        </w:rPr>
        <w:t>。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线上</w:t>
      </w:r>
      <w:r w:rsidR="00E37F1D" w:rsidRPr="009E02B9">
        <w:rPr>
          <w:rFonts w:ascii="微软雅黑" w:eastAsia="微软雅黑" w:hAnsi="微软雅黑" w:cs="Times New Roman" w:hint="eastAsia"/>
          <w:color w:val="auto"/>
          <w:lang w:eastAsia="zh-CN"/>
        </w:rPr>
        <w:t>形式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可</w:t>
      </w:r>
      <w:r w:rsidR="002533B0" w:rsidRPr="009E02B9">
        <w:rPr>
          <w:rFonts w:ascii="微软雅黑" w:eastAsia="微软雅黑" w:hAnsi="微软雅黑" w:cs="Times New Roman" w:hint="eastAsia"/>
          <w:color w:val="auto"/>
          <w:lang w:eastAsia="zh-CN"/>
        </w:rPr>
        <w:t>通过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校园公众号（图书馆）</w:t>
      </w:r>
      <w:r w:rsidR="00FB16BA" w:rsidRPr="009E02B9">
        <w:rPr>
          <w:rFonts w:ascii="微软雅黑" w:eastAsia="微软雅黑" w:hAnsi="微软雅黑" w:cs="Times New Roman" w:hint="eastAsia"/>
          <w:color w:val="auto"/>
          <w:lang w:eastAsia="zh-CN"/>
        </w:rPr>
        <w:t>、</w:t>
      </w:r>
      <w:r w:rsidR="002533B0" w:rsidRPr="009E02B9">
        <w:rPr>
          <w:rFonts w:ascii="微软雅黑" w:eastAsia="微软雅黑" w:hAnsi="微软雅黑" w:cs="Times New Roman" w:hint="eastAsia"/>
          <w:color w:val="auto"/>
          <w:lang w:eastAsia="zh-CN"/>
        </w:rPr>
        <w:t>校园</w:t>
      </w:r>
      <w:r w:rsidR="000A03E8" w:rsidRPr="009E02B9">
        <w:rPr>
          <w:rFonts w:ascii="微软雅黑" w:eastAsia="微软雅黑" w:hAnsi="微软雅黑" w:cs="Times New Roman" w:hint="eastAsia"/>
          <w:color w:val="auto"/>
          <w:lang w:eastAsia="zh-CN"/>
        </w:rPr>
        <w:t>社群（QQ</w:t>
      </w:r>
      <w:r w:rsidR="000A03E8" w:rsidRPr="009E02B9">
        <w:rPr>
          <w:rFonts w:ascii="微软雅黑" w:eastAsia="微软雅黑" w:hAnsi="微软雅黑" w:cs="Times New Roman"/>
          <w:color w:val="auto"/>
          <w:lang w:eastAsia="zh-CN"/>
        </w:rPr>
        <w:t xml:space="preserve"> </w:t>
      </w:r>
      <w:r w:rsidR="000A03E8" w:rsidRPr="009E02B9">
        <w:rPr>
          <w:rFonts w:ascii="微软雅黑" w:eastAsia="微软雅黑" w:hAnsi="微软雅黑" w:cs="Times New Roman" w:hint="eastAsia"/>
          <w:color w:val="auto"/>
          <w:lang w:eastAsia="zh-CN"/>
        </w:rPr>
        <w:t>群、微信群）</w:t>
      </w:r>
      <w:r w:rsidR="002533B0" w:rsidRPr="009E02B9">
        <w:rPr>
          <w:rFonts w:ascii="微软雅黑" w:eastAsia="微软雅黑" w:hAnsi="微软雅黑" w:cs="Times New Roman" w:hint="eastAsia"/>
          <w:color w:val="auto"/>
          <w:lang w:eastAsia="zh-CN"/>
        </w:rPr>
        <w:t>、</w:t>
      </w:r>
      <w:r w:rsidR="00FB16BA" w:rsidRPr="009E02B9">
        <w:rPr>
          <w:rFonts w:ascii="微软雅黑" w:eastAsia="微软雅黑" w:hAnsi="微软雅黑" w:cs="Times New Roman" w:hint="eastAsia"/>
          <w:color w:val="auto"/>
          <w:lang w:eastAsia="zh-CN"/>
        </w:rPr>
        <w:t>朋友圈、</w:t>
      </w:r>
      <w:r w:rsidR="002533B0" w:rsidRPr="009E02B9">
        <w:rPr>
          <w:rFonts w:ascii="微软雅黑" w:eastAsia="微软雅黑" w:hAnsi="微软雅黑" w:cs="Times New Roman" w:hint="eastAsia"/>
          <w:color w:val="auto"/>
          <w:lang w:eastAsia="zh-CN"/>
        </w:rPr>
        <w:t>邮件</w:t>
      </w:r>
      <w:r w:rsidR="000A03E8" w:rsidRPr="009E02B9">
        <w:rPr>
          <w:rFonts w:ascii="微软雅黑" w:eastAsia="微软雅黑" w:hAnsi="微软雅黑" w:cs="Times New Roman" w:hint="eastAsia"/>
          <w:color w:val="auto"/>
          <w:lang w:eastAsia="zh-CN"/>
        </w:rPr>
        <w:t>等至少3个</w:t>
      </w:r>
      <w:r w:rsidR="002533B0" w:rsidRPr="009E02B9">
        <w:rPr>
          <w:rFonts w:ascii="微软雅黑" w:eastAsia="微软雅黑" w:hAnsi="微软雅黑" w:cs="Times New Roman" w:hint="eastAsia"/>
          <w:color w:val="auto"/>
          <w:lang w:eastAsia="zh-CN"/>
        </w:rPr>
        <w:t>渠道宣传；</w:t>
      </w:r>
      <w:r w:rsidR="00672AEB" w:rsidRPr="009E02B9">
        <w:rPr>
          <w:rFonts w:ascii="微软雅黑" w:eastAsia="微软雅黑" w:hAnsi="微软雅黑" w:cs="Times New Roman" w:hint="eastAsia"/>
          <w:color w:val="auto"/>
          <w:lang w:eastAsia="zh-CN"/>
        </w:rPr>
        <w:t>线下</w:t>
      </w:r>
      <w:r w:rsidR="00B8413D" w:rsidRPr="009E02B9">
        <w:rPr>
          <w:rFonts w:ascii="微软雅黑" w:eastAsia="微软雅黑" w:hAnsi="微软雅黑" w:cs="Times New Roman" w:hint="eastAsia"/>
          <w:color w:val="auto"/>
          <w:lang w:eastAsia="zh-CN"/>
        </w:rPr>
        <w:t>形式</w:t>
      </w:r>
      <w:r w:rsidR="005B26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包括但不限于</w:t>
      </w:r>
      <w:r w:rsidR="00B8413D" w:rsidRPr="009E02B9">
        <w:rPr>
          <w:rFonts w:ascii="微软雅黑" w:eastAsia="微软雅黑" w:hAnsi="微软雅黑" w:cs="Times New Roman" w:hint="eastAsia"/>
          <w:color w:val="auto"/>
          <w:lang w:eastAsia="zh-CN"/>
        </w:rPr>
        <w:t>张贴</w:t>
      </w:r>
      <w:r w:rsidR="00672AEB" w:rsidRPr="009E02B9">
        <w:rPr>
          <w:rFonts w:ascii="微软雅黑" w:eastAsia="微软雅黑" w:hAnsi="微软雅黑" w:cs="Times New Roman" w:hint="eastAsia"/>
          <w:color w:val="auto"/>
          <w:lang w:eastAsia="zh-CN"/>
        </w:rPr>
        <w:t>海报</w:t>
      </w:r>
      <w:r w:rsidR="00B8413D" w:rsidRPr="009E02B9">
        <w:rPr>
          <w:rFonts w:ascii="微软雅黑" w:eastAsia="微软雅黑" w:hAnsi="微软雅黑" w:cs="Times New Roman" w:hint="eastAsia"/>
          <w:color w:val="auto"/>
          <w:lang w:eastAsia="zh-CN"/>
        </w:rPr>
        <w:t>、宣传页派发，</w:t>
      </w:r>
      <w:r w:rsidR="005B26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地点如</w:t>
      </w:r>
      <w:r w:rsidR="00B8413D" w:rsidRPr="009E02B9">
        <w:rPr>
          <w:rFonts w:ascii="微软雅黑" w:eastAsia="微软雅黑" w:hAnsi="微软雅黑" w:cs="Times New Roman" w:hint="eastAsia"/>
          <w:color w:val="auto"/>
          <w:lang w:eastAsia="zh-CN"/>
        </w:rPr>
        <w:t>图书馆、自习室等学术活动集中</w:t>
      </w:r>
      <w:r w:rsidR="005B26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场所</w:t>
      </w:r>
      <w:r w:rsidR="00B8413D" w:rsidRPr="009E02B9">
        <w:rPr>
          <w:rFonts w:ascii="微软雅黑" w:eastAsia="微软雅黑" w:hAnsi="微软雅黑" w:cs="Times New Roman" w:hint="eastAsia"/>
          <w:color w:val="auto"/>
          <w:lang w:eastAsia="zh-CN"/>
        </w:rPr>
        <w:t>，覆盖</w:t>
      </w:r>
      <w:r w:rsidR="005B2602" w:rsidRPr="009E02B9">
        <w:rPr>
          <w:rFonts w:ascii="微软雅黑" w:eastAsia="微软雅黑" w:hAnsi="微软雅黑" w:cs="Times New Roman" w:hint="eastAsia"/>
          <w:color w:val="auto"/>
          <w:lang w:eastAsia="zh-CN"/>
        </w:rPr>
        <w:t>全</w:t>
      </w:r>
      <w:r w:rsidR="00B8413D" w:rsidRPr="009E02B9">
        <w:rPr>
          <w:rFonts w:ascii="微软雅黑" w:eastAsia="微软雅黑" w:hAnsi="微软雅黑" w:cs="Times New Roman" w:hint="eastAsia"/>
          <w:color w:val="auto"/>
          <w:lang w:eastAsia="zh-CN"/>
        </w:rPr>
        <w:t>校</w:t>
      </w:r>
      <w:r w:rsidR="00560210" w:rsidRPr="009E02B9">
        <w:rPr>
          <w:rFonts w:ascii="微软雅黑" w:eastAsia="微软雅黑" w:hAnsi="微软雅黑" w:cs="Times New Roman" w:hint="eastAsia"/>
          <w:color w:val="auto"/>
          <w:lang w:eastAsia="zh-CN"/>
        </w:rPr>
        <w:t>，</w:t>
      </w:r>
      <w:r w:rsidR="00B8413D" w:rsidRPr="009E02B9">
        <w:rPr>
          <w:rFonts w:ascii="微软雅黑" w:eastAsia="微软雅黑" w:hAnsi="微软雅黑" w:cs="Times New Roman" w:hint="eastAsia"/>
          <w:color w:val="auto"/>
          <w:lang w:eastAsia="zh-CN"/>
        </w:rPr>
        <w:t>最大化的将学术活动信息传递到师生身边</w:t>
      </w:r>
      <w:r w:rsidR="00560210" w:rsidRPr="009E02B9">
        <w:rPr>
          <w:rFonts w:ascii="微软雅黑" w:eastAsia="微软雅黑" w:hAnsi="微软雅黑" w:cs="Times New Roman" w:hint="eastAsia"/>
          <w:color w:val="auto"/>
          <w:lang w:eastAsia="zh-CN"/>
        </w:rPr>
        <w:t>；</w:t>
      </w:r>
    </w:p>
    <w:p w14:paraId="68803019" w14:textId="77777777" w:rsidR="005B5080" w:rsidRPr="009E02B9" w:rsidRDefault="00E301DB" w:rsidP="002533B0">
      <w:pPr>
        <w:pStyle w:val="a8"/>
        <w:numPr>
          <w:ilvl w:val="0"/>
          <w:numId w:val="24"/>
        </w:numPr>
        <w:spacing w:after="160" w:line="259" w:lineRule="auto"/>
        <w:rPr>
          <w:rFonts w:ascii="微软雅黑" w:eastAsia="微软雅黑" w:hAnsi="微软雅黑" w:cs="Times New Roman"/>
          <w:color w:val="auto"/>
          <w:lang w:eastAsia="zh-CN"/>
        </w:rPr>
      </w:pP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社群组建：负责本校学生组织关系的组建，并与之保持良好的社群运营，宣传推广图书馆和Wiley</w:t>
      </w:r>
      <w:r w:rsidR="0008224B" w:rsidRPr="009E02B9">
        <w:rPr>
          <w:rFonts w:ascii="微软雅黑" w:eastAsia="微软雅黑" w:hAnsi="微软雅黑" w:cs="Times New Roman" w:hint="eastAsia"/>
          <w:color w:val="auto"/>
          <w:lang w:eastAsia="zh-CN"/>
        </w:rPr>
        <w:t>交办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的活动，及时解答和反馈</w:t>
      </w:r>
      <w:r w:rsidR="0008224B" w:rsidRPr="009E02B9">
        <w:rPr>
          <w:rFonts w:ascii="微软雅黑" w:eastAsia="微软雅黑" w:hAnsi="微软雅黑" w:cs="Times New Roman" w:hint="eastAsia"/>
          <w:color w:val="auto"/>
          <w:lang w:eastAsia="zh-CN"/>
        </w:rPr>
        <w:t>社群粉丝关于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Wiley</w:t>
      </w:r>
      <w:r w:rsidR="0008224B" w:rsidRPr="009E02B9">
        <w:rPr>
          <w:rFonts w:ascii="微软雅黑" w:eastAsia="微软雅黑" w:hAnsi="微软雅黑" w:cs="Times New Roman" w:hint="eastAsia"/>
          <w:color w:val="auto"/>
          <w:lang w:eastAsia="zh-CN"/>
        </w:rPr>
        <w:t>使用等相关</w:t>
      </w: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问题</w:t>
      </w:r>
      <w:r w:rsidR="00F856F7" w:rsidRPr="009E02B9">
        <w:rPr>
          <w:rFonts w:ascii="微软雅黑" w:eastAsia="微软雅黑" w:hAnsi="微软雅黑" w:cs="Times New Roman" w:hint="eastAsia"/>
          <w:color w:val="auto"/>
          <w:lang w:eastAsia="zh-CN"/>
        </w:rPr>
        <w:t>；</w:t>
      </w:r>
    </w:p>
    <w:p w14:paraId="71B7DFF9" w14:textId="1904CEDA" w:rsidR="002533B0" w:rsidRPr="009E02B9" w:rsidRDefault="002533B0" w:rsidP="002533B0">
      <w:pPr>
        <w:pStyle w:val="a8"/>
        <w:numPr>
          <w:ilvl w:val="0"/>
          <w:numId w:val="24"/>
        </w:numPr>
        <w:spacing w:after="160" w:line="259" w:lineRule="auto"/>
        <w:rPr>
          <w:rFonts w:ascii="微软雅黑" w:eastAsia="微软雅黑" w:hAnsi="微软雅黑" w:cs="Times New Roman"/>
          <w:color w:val="auto"/>
          <w:lang w:eastAsia="zh-CN"/>
        </w:rPr>
      </w:pPr>
      <w:r w:rsidRPr="009E02B9">
        <w:rPr>
          <w:rFonts w:ascii="微软雅黑" w:eastAsia="微软雅黑" w:hAnsi="微软雅黑" w:cs="Times New Roman" w:hint="eastAsia"/>
          <w:color w:val="auto"/>
          <w:lang w:eastAsia="zh-CN"/>
        </w:rPr>
        <w:t>完成图书馆老师和Wiley交办的其他工作。</w:t>
      </w:r>
    </w:p>
    <w:p w14:paraId="2E680BDE" w14:textId="77777777" w:rsidR="00B228B1" w:rsidRDefault="00B228B1" w:rsidP="00E907D8">
      <w:pPr>
        <w:spacing w:after="160" w:line="259" w:lineRule="auto"/>
        <w:rPr>
          <w:rFonts w:ascii="微软雅黑" w:eastAsia="微软雅黑" w:hAnsi="微软雅黑" w:cs="Times New Roman"/>
          <w:b/>
          <w:bCs/>
          <w:sz w:val="24"/>
          <w:szCs w:val="24"/>
          <w:lang w:eastAsia="zh-CN"/>
        </w:rPr>
      </w:pPr>
    </w:p>
    <w:p w14:paraId="7024F6D6" w14:textId="77777777" w:rsidR="00B228B1" w:rsidRDefault="00B228B1" w:rsidP="00E907D8">
      <w:pPr>
        <w:spacing w:after="160" w:line="259" w:lineRule="auto"/>
        <w:rPr>
          <w:rFonts w:ascii="微软雅黑" w:eastAsia="微软雅黑" w:hAnsi="微软雅黑" w:cs="Times New Roman"/>
          <w:b/>
          <w:bCs/>
          <w:sz w:val="24"/>
          <w:szCs w:val="24"/>
          <w:lang w:eastAsia="zh-CN"/>
        </w:rPr>
      </w:pPr>
    </w:p>
    <w:p w14:paraId="36BBA5F1" w14:textId="77777777" w:rsidR="00B228B1" w:rsidRDefault="00B228B1" w:rsidP="00E907D8">
      <w:pPr>
        <w:spacing w:after="160" w:line="259" w:lineRule="auto"/>
        <w:rPr>
          <w:rFonts w:ascii="微软雅黑" w:eastAsia="微软雅黑" w:hAnsi="微软雅黑" w:cs="Times New Roman"/>
          <w:b/>
          <w:bCs/>
          <w:sz w:val="24"/>
          <w:szCs w:val="24"/>
          <w:lang w:eastAsia="zh-CN"/>
        </w:rPr>
      </w:pPr>
    </w:p>
    <w:p w14:paraId="42CF42E4" w14:textId="625A2148" w:rsidR="00E907D8" w:rsidRPr="00E907D8" w:rsidRDefault="00E907D8" w:rsidP="00E907D8">
      <w:pPr>
        <w:spacing w:after="160" w:line="259" w:lineRule="auto"/>
        <w:rPr>
          <w:rFonts w:ascii="微软雅黑" w:eastAsia="微软雅黑" w:hAnsi="微软雅黑" w:cs="Times New Roman"/>
          <w:b/>
          <w:lang w:eastAsia="zh-CN"/>
        </w:rPr>
      </w:pPr>
      <w:r w:rsidRPr="00E907D8">
        <w:rPr>
          <w:rFonts w:ascii="微软雅黑" w:eastAsia="微软雅黑" w:hAnsi="微软雅黑" w:cs="Times New Roman" w:hint="eastAsia"/>
          <w:b/>
          <w:bCs/>
          <w:sz w:val="24"/>
          <w:szCs w:val="24"/>
          <w:lang w:eastAsia="zh-CN"/>
        </w:rPr>
        <w:lastRenderedPageBreak/>
        <w:t>附件</w:t>
      </w:r>
      <w:r w:rsidR="005B2602">
        <w:rPr>
          <w:rFonts w:ascii="微软雅黑" w:eastAsia="微软雅黑" w:hAnsi="微软雅黑" w:cs="Times New Roman" w:hint="eastAsia"/>
          <w:b/>
          <w:bCs/>
          <w:sz w:val="24"/>
          <w:szCs w:val="24"/>
          <w:lang w:eastAsia="zh-CN"/>
        </w:rPr>
        <w:t>二</w:t>
      </w:r>
      <w:r w:rsidRPr="00E907D8">
        <w:rPr>
          <w:rFonts w:ascii="微软雅黑" w:eastAsia="微软雅黑" w:hAnsi="微软雅黑" w:cs="Times New Roman" w:hint="eastAsia"/>
          <w:b/>
          <w:bCs/>
          <w:sz w:val="24"/>
          <w:szCs w:val="24"/>
          <w:lang w:eastAsia="zh-CN"/>
        </w:rPr>
        <w:t>：奖励方案</w:t>
      </w:r>
    </w:p>
    <w:p w14:paraId="2654D368" w14:textId="638960A5" w:rsidR="005B2602" w:rsidRDefault="00E907D8" w:rsidP="005B2602">
      <w:pPr>
        <w:shd w:val="clear" w:color="auto" w:fill="FFFFFF"/>
        <w:spacing w:line="420" w:lineRule="atLeast"/>
        <w:rPr>
          <w:rFonts w:ascii="微软雅黑" w:eastAsia="微软雅黑" w:hAnsi="微软雅黑" w:cs="Times New Roman"/>
          <w:b/>
          <w:lang w:eastAsia="zh-CN"/>
        </w:rPr>
      </w:pPr>
      <w:r w:rsidRPr="00E907D8">
        <w:rPr>
          <w:rFonts w:ascii="微软雅黑" w:eastAsia="微软雅黑" w:hAnsi="微软雅黑" w:cs="Times New Roman" w:hint="eastAsia"/>
          <w:b/>
          <w:lang w:eastAsia="zh-CN"/>
        </w:rPr>
        <w:t>“</w:t>
      </w:r>
      <w:r w:rsidR="00C63FB4">
        <w:rPr>
          <w:rFonts w:ascii="微软雅黑" w:eastAsia="微软雅黑" w:hAnsi="微软雅黑" w:cs="Times New Roman" w:hint="eastAsia"/>
          <w:b/>
          <w:lang w:eastAsia="zh-CN"/>
        </w:rPr>
        <w:t>年度最佳校园</w:t>
      </w:r>
      <w:r w:rsidRPr="00E907D8">
        <w:rPr>
          <w:rFonts w:ascii="微软雅黑" w:eastAsia="微软雅黑" w:hAnsi="微软雅黑" w:cs="Times New Roman" w:hint="eastAsia"/>
          <w:b/>
          <w:lang w:eastAsia="zh-CN"/>
        </w:rPr>
        <w:t>大使</w:t>
      </w:r>
      <w:r w:rsidR="00591E41">
        <w:rPr>
          <w:rFonts w:ascii="微软雅黑" w:eastAsia="微软雅黑" w:hAnsi="微软雅黑" w:cs="Times New Roman" w:hint="eastAsia"/>
          <w:b/>
          <w:lang w:eastAsia="zh-CN"/>
        </w:rPr>
        <w:t>”</w:t>
      </w:r>
      <w:r w:rsidR="00F76A53">
        <w:rPr>
          <w:rFonts w:ascii="微软雅黑" w:eastAsia="微软雅黑" w:hAnsi="微软雅黑" w:cs="Times New Roman" w:hint="eastAsia"/>
          <w:b/>
          <w:lang w:eastAsia="zh-CN"/>
        </w:rPr>
        <w:t>评比活动</w:t>
      </w:r>
    </w:p>
    <w:p w14:paraId="284D77C1" w14:textId="25F6FD13" w:rsidR="009C1B2C" w:rsidRPr="009C1B2C" w:rsidRDefault="009C1B2C" w:rsidP="009C1B2C">
      <w:pPr>
        <w:shd w:val="clear" w:color="auto" w:fill="FFFFFF"/>
        <w:adjustRightInd w:val="0"/>
        <w:snapToGrid w:val="0"/>
        <w:spacing w:line="420" w:lineRule="atLeast"/>
        <w:rPr>
          <w:rFonts w:ascii="微软雅黑" w:eastAsia="微软雅黑" w:hAnsi="微软雅黑" w:cs="Times New Roman"/>
          <w:lang w:eastAsia="zh-CN"/>
        </w:rPr>
      </w:pPr>
      <w:r w:rsidRPr="009C1B2C">
        <w:rPr>
          <w:rFonts w:ascii="微软雅黑" w:eastAsia="微软雅黑" w:hAnsi="微软雅黑" w:cs="Times New Roman" w:hint="eastAsia"/>
          <w:lang w:eastAsia="zh-CN"/>
        </w:rPr>
        <w:t xml:space="preserve"> </w:t>
      </w:r>
      <w:r w:rsidRPr="009C1B2C">
        <w:rPr>
          <w:rFonts w:ascii="微软雅黑" w:eastAsia="微软雅黑" w:hAnsi="微软雅黑" w:cs="Times New Roman"/>
          <w:lang w:eastAsia="zh-CN"/>
        </w:rPr>
        <w:t xml:space="preserve">  </w:t>
      </w:r>
      <w:bookmarkStart w:id="9" w:name="_Hlk127282983"/>
      <w:r w:rsidRPr="009C1B2C">
        <w:rPr>
          <w:rFonts w:ascii="微软雅黑" w:eastAsia="微软雅黑" w:hAnsi="微软雅黑" w:cs="Times New Roman" w:hint="eastAsia"/>
          <w:lang w:eastAsia="zh-CN"/>
        </w:rPr>
        <w:t>评选对象：服务满4个月的校园大使</w:t>
      </w:r>
      <w:bookmarkEnd w:id="9"/>
    </w:p>
    <w:p w14:paraId="4AC7C49F" w14:textId="1DB829A5" w:rsidR="00946ACF" w:rsidRPr="00E907D8" w:rsidRDefault="00946ACF" w:rsidP="005B2602">
      <w:pPr>
        <w:numPr>
          <w:ilvl w:val="0"/>
          <w:numId w:val="17"/>
        </w:numPr>
        <w:shd w:val="clear" w:color="auto" w:fill="FFFFFF"/>
        <w:adjustRightInd w:val="0"/>
        <w:snapToGrid w:val="0"/>
        <w:spacing w:line="420" w:lineRule="atLeast"/>
        <w:rPr>
          <w:rFonts w:ascii="微软雅黑" w:eastAsia="微软雅黑" w:hAnsi="微软雅黑" w:cs="Times New Roman"/>
          <w:lang w:eastAsia="zh-CN"/>
        </w:rPr>
      </w:pPr>
      <w:r w:rsidRPr="00E907D8">
        <w:rPr>
          <w:rFonts w:ascii="微软雅黑" w:eastAsia="微软雅黑" w:hAnsi="微软雅黑" w:cs="Times New Roman" w:hint="eastAsia"/>
          <w:lang w:eastAsia="zh-CN"/>
        </w:rPr>
        <w:t>一等奖：1名，</w:t>
      </w:r>
      <w:bookmarkStart w:id="10" w:name="_Hlk126857901"/>
      <w:r w:rsidR="000D1333">
        <w:rPr>
          <w:rFonts w:ascii="微软雅黑" w:eastAsia="微软雅黑" w:hAnsi="微软雅黑" w:cs="Times New Roman" w:hint="eastAsia"/>
          <w:lang w:eastAsia="zh-CN"/>
        </w:rPr>
        <w:t>松下LED</w:t>
      </w:r>
      <w:r>
        <w:rPr>
          <w:rFonts w:ascii="微软雅黑" w:eastAsia="微软雅黑" w:hAnsi="微软雅黑" w:cs="Times New Roman" w:hint="eastAsia"/>
          <w:lang w:eastAsia="zh-CN"/>
        </w:rPr>
        <w:t>台灯</w:t>
      </w:r>
      <w:r w:rsidR="0037067B">
        <w:rPr>
          <w:rFonts w:ascii="微软雅黑" w:eastAsia="微软雅黑" w:hAnsi="微软雅黑" w:cs="Times New Roman" w:hint="eastAsia"/>
          <w:lang w:eastAsia="zh-CN"/>
        </w:rPr>
        <w:t>和</w:t>
      </w:r>
      <w:r w:rsidR="00856FB6" w:rsidRPr="00856FB6">
        <w:rPr>
          <w:lang w:eastAsia="zh-CN"/>
        </w:rPr>
        <w:t xml:space="preserve"> </w:t>
      </w:r>
      <w:r w:rsidR="00856FB6" w:rsidRPr="00856FB6">
        <w:rPr>
          <w:rFonts w:ascii="微软雅黑" w:eastAsia="微软雅黑" w:hAnsi="微软雅黑" w:cs="Times New Roman"/>
          <w:lang w:eastAsia="zh-CN"/>
        </w:rPr>
        <w:t>bilibili</w:t>
      </w:r>
      <w:r>
        <w:rPr>
          <w:rFonts w:ascii="微软雅黑" w:eastAsia="微软雅黑" w:hAnsi="微软雅黑" w:cs="Times New Roman" w:hint="eastAsia"/>
          <w:lang w:eastAsia="zh-CN"/>
        </w:rPr>
        <w:t>年度会员</w:t>
      </w:r>
      <w:r w:rsidR="00591E41">
        <w:rPr>
          <w:rFonts w:ascii="微软雅黑" w:eastAsia="微软雅黑" w:hAnsi="微软雅黑" w:cs="Times New Roman" w:hint="eastAsia"/>
          <w:lang w:eastAsia="zh-CN"/>
        </w:rPr>
        <w:t>，</w:t>
      </w:r>
      <w:r>
        <w:rPr>
          <w:rFonts w:ascii="微软雅黑" w:eastAsia="微软雅黑" w:hAnsi="微软雅黑" w:cs="Times New Roman" w:hint="eastAsia"/>
          <w:lang w:eastAsia="zh-CN"/>
        </w:rPr>
        <w:t>荣誉证书</w:t>
      </w:r>
      <w:r w:rsidR="00EA3D87">
        <w:rPr>
          <w:rFonts w:ascii="微软雅黑" w:eastAsia="微软雅黑" w:hAnsi="微软雅黑" w:cs="Times New Roman" w:hint="eastAsia"/>
          <w:lang w:eastAsia="zh-CN"/>
        </w:rPr>
        <w:t>；</w:t>
      </w:r>
      <w:bookmarkEnd w:id="10"/>
    </w:p>
    <w:p w14:paraId="6CCED60F" w14:textId="6D60EF42" w:rsidR="00946ACF" w:rsidRPr="00E907D8" w:rsidRDefault="00946ACF" w:rsidP="00946ACF">
      <w:pPr>
        <w:numPr>
          <w:ilvl w:val="0"/>
          <w:numId w:val="17"/>
        </w:numPr>
        <w:shd w:val="clear" w:color="auto" w:fill="FFFFFF"/>
        <w:adjustRightInd w:val="0"/>
        <w:snapToGrid w:val="0"/>
        <w:rPr>
          <w:rFonts w:ascii="微软雅黑" w:eastAsia="微软雅黑" w:hAnsi="微软雅黑" w:cs="Times New Roman"/>
          <w:lang w:eastAsia="zh-CN"/>
        </w:rPr>
      </w:pPr>
      <w:r w:rsidRPr="00E907D8">
        <w:rPr>
          <w:rFonts w:ascii="微软雅黑" w:eastAsia="微软雅黑" w:hAnsi="微软雅黑" w:cs="Times New Roman" w:hint="eastAsia"/>
          <w:lang w:eastAsia="zh-CN"/>
        </w:rPr>
        <w:t>二等奖：</w:t>
      </w:r>
      <w:r w:rsidR="00FE2A39">
        <w:rPr>
          <w:rFonts w:ascii="微软雅黑" w:eastAsia="微软雅黑" w:hAnsi="微软雅黑" w:cs="Times New Roman"/>
          <w:lang w:eastAsia="zh-CN"/>
        </w:rPr>
        <w:t>1</w:t>
      </w:r>
      <w:r w:rsidRPr="00E907D8">
        <w:rPr>
          <w:rFonts w:ascii="微软雅黑" w:eastAsia="微软雅黑" w:hAnsi="微软雅黑" w:cs="Times New Roman" w:hint="eastAsia"/>
          <w:lang w:eastAsia="zh-CN"/>
        </w:rPr>
        <w:t>名，</w:t>
      </w:r>
      <w:bookmarkStart w:id="11" w:name="_Hlk126857911"/>
      <w:r>
        <w:rPr>
          <w:rFonts w:ascii="微软雅黑" w:eastAsia="微软雅黑" w:hAnsi="微软雅黑" w:cs="Times New Roman" w:hint="eastAsia"/>
          <w:lang w:eastAsia="zh-CN"/>
        </w:rPr>
        <w:t>罗技无线鼠标</w:t>
      </w:r>
      <w:r w:rsidR="0037067B">
        <w:rPr>
          <w:rFonts w:ascii="微软雅黑" w:eastAsia="微软雅黑" w:hAnsi="微软雅黑" w:cs="Times New Roman" w:hint="eastAsia"/>
          <w:lang w:eastAsia="zh-CN"/>
        </w:rPr>
        <w:t>和</w:t>
      </w:r>
      <w:r>
        <w:rPr>
          <w:rFonts w:ascii="微软雅黑" w:eastAsia="微软雅黑" w:hAnsi="微软雅黑" w:cs="Times New Roman" w:hint="eastAsia"/>
          <w:lang w:eastAsia="zh-CN"/>
        </w:rPr>
        <w:t>学习礼包</w:t>
      </w:r>
      <w:r w:rsidR="00712B02">
        <w:rPr>
          <w:rFonts w:ascii="微软雅黑" w:eastAsia="微软雅黑" w:hAnsi="微软雅黑" w:cs="Times New Roman" w:hint="eastAsia"/>
          <w:color w:val="auto"/>
          <w:lang w:eastAsia="zh-CN"/>
        </w:rPr>
        <w:t>（签字笔+Wiley定制帆布包+《英语科技论文撰写与投稿》或Wiley定制笔记本+《负责任署名-学术期刊论文作者署名指引》蓝皮书）</w:t>
      </w:r>
      <w:r w:rsidR="00591E41">
        <w:rPr>
          <w:rFonts w:ascii="微软雅黑" w:eastAsia="微软雅黑" w:hAnsi="微软雅黑" w:cs="Times New Roman" w:hint="eastAsia"/>
          <w:lang w:eastAsia="zh-CN"/>
        </w:rPr>
        <w:t>，</w:t>
      </w:r>
      <w:r>
        <w:rPr>
          <w:rFonts w:ascii="微软雅黑" w:eastAsia="微软雅黑" w:hAnsi="微软雅黑" w:cs="Times New Roman" w:hint="eastAsia"/>
          <w:lang w:eastAsia="zh-CN"/>
        </w:rPr>
        <w:t>荣誉证书</w:t>
      </w:r>
      <w:r w:rsidR="00EA3D87">
        <w:rPr>
          <w:rFonts w:ascii="微软雅黑" w:eastAsia="微软雅黑" w:hAnsi="微软雅黑" w:cs="Times New Roman" w:hint="eastAsia"/>
          <w:lang w:eastAsia="zh-CN"/>
        </w:rPr>
        <w:t>；</w:t>
      </w:r>
      <w:bookmarkEnd w:id="11"/>
    </w:p>
    <w:p w14:paraId="55F6F688" w14:textId="7D10F006" w:rsidR="00946ACF" w:rsidRDefault="00946ACF" w:rsidP="00946ACF">
      <w:pPr>
        <w:numPr>
          <w:ilvl w:val="0"/>
          <w:numId w:val="17"/>
        </w:numPr>
        <w:shd w:val="clear" w:color="auto" w:fill="FFFFFF"/>
        <w:adjustRightInd w:val="0"/>
        <w:snapToGrid w:val="0"/>
        <w:spacing w:line="420" w:lineRule="atLeast"/>
        <w:rPr>
          <w:rFonts w:ascii="微软雅黑" w:eastAsia="微软雅黑" w:hAnsi="微软雅黑" w:cs="Times New Roman"/>
          <w:lang w:eastAsia="zh-CN"/>
        </w:rPr>
      </w:pPr>
      <w:r>
        <w:rPr>
          <w:rFonts w:ascii="微软雅黑" w:eastAsia="微软雅黑" w:hAnsi="微软雅黑" w:cs="Times New Roman" w:hint="eastAsia"/>
          <w:lang w:eastAsia="zh-CN"/>
        </w:rPr>
        <w:t>三等奖</w:t>
      </w:r>
      <w:r w:rsidRPr="00994F78">
        <w:rPr>
          <w:rFonts w:ascii="微软雅黑" w:eastAsia="微软雅黑" w:hAnsi="微软雅黑" w:cs="Times New Roman" w:hint="eastAsia"/>
          <w:lang w:eastAsia="zh-CN"/>
        </w:rPr>
        <w:t>：</w:t>
      </w:r>
      <w:bookmarkStart w:id="12" w:name="_Hlk126857962"/>
      <w:r w:rsidR="001C6D86">
        <w:rPr>
          <w:rFonts w:ascii="微软雅黑" w:eastAsia="微软雅黑" w:hAnsi="微软雅黑" w:cs="Times New Roman" w:hint="eastAsia"/>
          <w:lang w:eastAsia="zh-CN"/>
        </w:rPr>
        <w:t>3名</w:t>
      </w:r>
      <w:r w:rsidR="00CD5583">
        <w:rPr>
          <w:rFonts w:ascii="微软雅黑" w:eastAsia="微软雅黑" w:hAnsi="微软雅黑" w:cs="Times New Roman" w:hint="eastAsia"/>
          <w:lang w:eastAsia="zh-CN"/>
        </w:rPr>
        <w:t>，</w:t>
      </w:r>
      <w:r w:rsidRPr="00994F78">
        <w:rPr>
          <w:rFonts w:ascii="微软雅黑" w:eastAsia="微软雅黑" w:hAnsi="微软雅黑" w:cs="Times New Roman" w:hint="eastAsia"/>
          <w:lang w:eastAsia="zh-CN"/>
        </w:rPr>
        <w:t>学习礼包1份（签字笔+</w:t>
      </w:r>
      <w:r w:rsidR="00845AA2">
        <w:rPr>
          <w:rFonts w:ascii="微软雅黑" w:eastAsia="微软雅黑" w:hAnsi="微软雅黑" w:cs="Times New Roman" w:hint="eastAsia"/>
          <w:lang w:eastAsia="zh-CN"/>
        </w:rPr>
        <w:t>Wiley定制</w:t>
      </w:r>
      <w:r w:rsidRPr="00994F78">
        <w:rPr>
          <w:rFonts w:ascii="微软雅黑" w:eastAsia="微软雅黑" w:hAnsi="微软雅黑" w:cs="Times New Roman" w:hint="eastAsia"/>
          <w:lang w:eastAsia="zh-CN"/>
        </w:rPr>
        <w:t>帆布包+</w:t>
      </w:r>
      <w:r w:rsidR="00856FB6">
        <w:rPr>
          <w:rFonts w:ascii="微软雅黑" w:eastAsia="微软雅黑" w:hAnsi="微软雅黑" w:cs="Times New Roman" w:hint="eastAsia"/>
          <w:lang w:eastAsia="zh-CN"/>
        </w:rPr>
        <w:t>《英语科技论文撰写与投稿》或Wiley定制笔记本+《负责任署名-学术期刊论文作者署名指引》</w:t>
      </w:r>
      <w:r w:rsidRPr="00994F78">
        <w:rPr>
          <w:rFonts w:ascii="微软雅黑" w:eastAsia="微软雅黑" w:hAnsi="微软雅黑" w:cs="Times New Roman" w:hint="eastAsia"/>
          <w:lang w:eastAsia="zh-CN"/>
        </w:rPr>
        <w:t>蓝皮书）</w:t>
      </w:r>
      <w:r w:rsidR="00591E41">
        <w:rPr>
          <w:rFonts w:ascii="微软雅黑" w:eastAsia="微软雅黑" w:hAnsi="微软雅黑" w:cs="Times New Roman" w:hint="eastAsia"/>
          <w:lang w:eastAsia="zh-CN"/>
        </w:rPr>
        <w:t>，</w:t>
      </w:r>
      <w:r w:rsidRPr="00994F78">
        <w:rPr>
          <w:rFonts w:ascii="微软雅黑" w:eastAsia="微软雅黑" w:hAnsi="微软雅黑" w:cs="Times New Roman" w:hint="eastAsia"/>
          <w:lang w:eastAsia="zh-CN"/>
        </w:rPr>
        <w:t>荣誉证书</w:t>
      </w:r>
      <w:bookmarkEnd w:id="12"/>
      <w:r w:rsidR="00EA3D87">
        <w:rPr>
          <w:rFonts w:ascii="微软雅黑" w:eastAsia="微软雅黑" w:hAnsi="微软雅黑" w:cs="Times New Roman" w:hint="eastAsia"/>
          <w:lang w:eastAsia="zh-CN"/>
        </w:rPr>
        <w:t>。</w:t>
      </w:r>
    </w:p>
    <w:p w14:paraId="447DB462" w14:textId="54DF199F" w:rsidR="00946ACF" w:rsidRPr="00E907D8" w:rsidRDefault="00946ACF" w:rsidP="005979E0">
      <w:pPr>
        <w:shd w:val="clear" w:color="auto" w:fill="FFFFFF"/>
        <w:adjustRightInd w:val="0"/>
        <w:snapToGrid w:val="0"/>
        <w:spacing w:before="100" w:line="420" w:lineRule="atLeast"/>
        <w:rPr>
          <w:rFonts w:ascii="微软雅黑" w:eastAsia="微软雅黑" w:hAnsi="微软雅黑" w:cs="Times New Roman"/>
          <w:lang w:eastAsia="zh-CN"/>
        </w:rPr>
      </w:pPr>
      <w:r w:rsidRPr="00994F78">
        <w:rPr>
          <w:rFonts w:ascii="微软雅黑" w:eastAsia="微软雅黑" w:hAnsi="微软雅黑" w:cs="Times New Roman" w:hint="eastAsia"/>
          <w:lang w:eastAsia="zh-CN"/>
        </w:rPr>
        <w:t>评奖标准：</w:t>
      </w:r>
      <w:r w:rsidR="009C1B2C" w:rsidRPr="009C1B2C">
        <w:rPr>
          <w:rFonts w:ascii="微软雅黑" w:eastAsia="微软雅黑" w:hAnsi="微软雅黑" w:cs="Times New Roman" w:hint="eastAsia"/>
          <w:lang w:eastAsia="zh-CN"/>
        </w:rPr>
        <w:t>满足以下条件即可入围参选相应奖项</w:t>
      </w:r>
    </w:p>
    <w:p w14:paraId="257DE4C0" w14:textId="09A7CF21" w:rsidR="00946ACF" w:rsidRPr="00E907D8" w:rsidRDefault="00946ACF" w:rsidP="00946ACF">
      <w:pPr>
        <w:numPr>
          <w:ilvl w:val="0"/>
          <w:numId w:val="17"/>
        </w:numPr>
        <w:shd w:val="clear" w:color="auto" w:fill="FFFFFF"/>
        <w:adjustRightInd w:val="0"/>
        <w:snapToGrid w:val="0"/>
        <w:rPr>
          <w:rFonts w:ascii="微软雅黑" w:eastAsia="微软雅黑" w:hAnsi="微软雅黑" w:cs="Times New Roman"/>
          <w:lang w:eastAsia="zh-CN"/>
        </w:rPr>
      </w:pPr>
      <w:r w:rsidRPr="00E907D8">
        <w:rPr>
          <w:rFonts w:ascii="微软雅黑" w:eastAsia="微软雅黑" w:hAnsi="微软雅黑" w:cs="Times New Roman" w:hint="eastAsia"/>
          <w:lang w:eastAsia="zh-CN"/>
        </w:rPr>
        <w:t>一等奖：1名，</w:t>
      </w:r>
      <w:r>
        <w:rPr>
          <w:rFonts w:ascii="微软雅黑" w:eastAsia="微软雅黑" w:hAnsi="微软雅黑" w:cs="Times New Roman" w:hint="eastAsia"/>
          <w:lang w:eastAsia="zh-CN"/>
        </w:rPr>
        <w:t>所有</w:t>
      </w:r>
      <w:r w:rsidRPr="00E907D8">
        <w:rPr>
          <w:rFonts w:ascii="微软雅黑" w:eastAsia="微软雅黑" w:hAnsi="微软雅黑" w:cs="Times New Roman" w:hint="eastAsia"/>
          <w:lang w:eastAsia="zh-CN"/>
        </w:rPr>
        <w:t>活动累计共吸引</w:t>
      </w:r>
      <w:r w:rsidR="00FE2A39">
        <w:rPr>
          <w:rFonts w:ascii="微软雅黑" w:eastAsia="微软雅黑" w:hAnsi="微软雅黑" w:cs="Times New Roman"/>
          <w:lang w:eastAsia="zh-CN"/>
        </w:rPr>
        <w:t>500</w:t>
      </w:r>
      <w:r w:rsidR="00FE2A39">
        <w:rPr>
          <w:rFonts w:ascii="微软雅黑" w:eastAsia="微软雅黑" w:hAnsi="微软雅黑" w:cs="Times New Roman" w:hint="eastAsia"/>
          <w:lang w:eastAsia="zh-CN"/>
        </w:rPr>
        <w:t>名</w:t>
      </w:r>
      <w:r w:rsidRPr="00E907D8">
        <w:rPr>
          <w:rFonts w:ascii="微软雅黑" w:eastAsia="微软雅黑" w:hAnsi="微软雅黑" w:cs="Times New Roman" w:hint="eastAsia"/>
          <w:lang w:eastAsia="zh-CN"/>
        </w:rPr>
        <w:t>参与者；</w:t>
      </w:r>
    </w:p>
    <w:p w14:paraId="69BD68B9" w14:textId="762E57CC" w:rsidR="00946ACF" w:rsidRPr="00E907D8" w:rsidRDefault="00946ACF" w:rsidP="00946ACF">
      <w:pPr>
        <w:numPr>
          <w:ilvl w:val="0"/>
          <w:numId w:val="17"/>
        </w:numPr>
        <w:shd w:val="clear" w:color="auto" w:fill="FFFFFF"/>
        <w:adjustRightInd w:val="0"/>
        <w:snapToGrid w:val="0"/>
        <w:rPr>
          <w:rFonts w:ascii="微软雅黑" w:eastAsia="微软雅黑" w:hAnsi="微软雅黑" w:cs="Times New Roman"/>
          <w:lang w:eastAsia="zh-CN"/>
        </w:rPr>
      </w:pPr>
      <w:r w:rsidRPr="00E907D8">
        <w:rPr>
          <w:rFonts w:ascii="微软雅黑" w:eastAsia="微软雅黑" w:hAnsi="微软雅黑" w:cs="Times New Roman" w:hint="eastAsia"/>
          <w:lang w:eastAsia="zh-CN"/>
        </w:rPr>
        <w:t>二等奖：</w:t>
      </w:r>
      <w:r w:rsidR="00FE2A39">
        <w:rPr>
          <w:rFonts w:ascii="微软雅黑" w:eastAsia="微软雅黑" w:hAnsi="微软雅黑" w:cs="Times New Roman"/>
          <w:lang w:eastAsia="zh-CN"/>
        </w:rPr>
        <w:t>1</w:t>
      </w:r>
      <w:r w:rsidRPr="00E907D8">
        <w:rPr>
          <w:rFonts w:ascii="微软雅黑" w:eastAsia="微软雅黑" w:hAnsi="微软雅黑" w:cs="Times New Roman" w:hint="eastAsia"/>
          <w:lang w:eastAsia="zh-CN"/>
        </w:rPr>
        <w:t>名，</w:t>
      </w:r>
      <w:bookmarkStart w:id="13" w:name="_Hlk91243661"/>
      <w:r>
        <w:rPr>
          <w:rFonts w:ascii="微软雅黑" w:eastAsia="微软雅黑" w:hAnsi="微软雅黑" w:cs="Times New Roman" w:hint="eastAsia"/>
          <w:lang w:eastAsia="zh-CN"/>
        </w:rPr>
        <w:t>所有</w:t>
      </w:r>
      <w:r w:rsidRPr="00E907D8">
        <w:rPr>
          <w:rFonts w:ascii="微软雅黑" w:eastAsia="微软雅黑" w:hAnsi="微软雅黑" w:cs="Times New Roman" w:hint="eastAsia"/>
          <w:lang w:eastAsia="zh-CN"/>
        </w:rPr>
        <w:t>活动累计共吸引</w:t>
      </w:r>
      <w:r w:rsidR="00FE2A39">
        <w:rPr>
          <w:rFonts w:ascii="微软雅黑" w:eastAsia="微软雅黑" w:hAnsi="微软雅黑" w:cs="Times New Roman"/>
          <w:lang w:eastAsia="zh-CN"/>
        </w:rPr>
        <w:t>3</w:t>
      </w:r>
      <w:r>
        <w:rPr>
          <w:rFonts w:ascii="微软雅黑" w:eastAsia="微软雅黑" w:hAnsi="微软雅黑" w:cs="Times New Roman"/>
          <w:lang w:eastAsia="zh-CN"/>
        </w:rPr>
        <w:t>0</w:t>
      </w:r>
      <w:r w:rsidRPr="00E907D8">
        <w:rPr>
          <w:rFonts w:ascii="微软雅黑" w:eastAsia="微软雅黑" w:hAnsi="微软雅黑" w:cs="Times New Roman" w:hint="eastAsia"/>
          <w:lang w:eastAsia="zh-CN"/>
        </w:rPr>
        <w:t>0名参与者</w:t>
      </w:r>
      <w:bookmarkEnd w:id="13"/>
      <w:r w:rsidRPr="00E907D8">
        <w:rPr>
          <w:rFonts w:ascii="微软雅黑" w:eastAsia="微软雅黑" w:hAnsi="微软雅黑" w:cs="Times New Roman" w:hint="eastAsia"/>
          <w:lang w:eastAsia="zh-CN"/>
        </w:rPr>
        <w:t>；</w:t>
      </w:r>
    </w:p>
    <w:p w14:paraId="255BCA7C" w14:textId="0296BF36" w:rsidR="00591E41" w:rsidRDefault="00946ACF" w:rsidP="00591E41">
      <w:pPr>
        <w:numPr>
          <w:ilvl w:val="0"/>
          <w:numId w:val="17"/>
        </w:numPr>
        <w:shd w:val="clear" w:color="auto" w:fill="FFFFFF"/>
        <w:adjustRightInd w:val="0"/>
        <w:snapToGrid w:val="0"/>
        <w:rPr>
          <w:rFonts w:ascii="微软雅黑" w:eastAsia="微软雅黑" w:hAnsi="微软雅黑" w:cs="Times New Roman"/>
          <w:lang w:eastAsia="zh-CN"/>
        </w:rPr>
      </w:pPr>
      <w:r w:rsidRPr="00E907D8">
        <w:rPr>
          <w:rFonts w:ascii="微软雅黑" w:eastAsia="微软雅黑" w:hAnsi="微软雅黑" w:cs="Times New Roman" w:hint="eastAsia"/>
          <w:lang w:eastAsia="zh-CN"/>
        </w:rPr>
        <w:t>三等奖：</w:t>
      </w:r>
      <w:r w:rsidR="001C6D86">
        <w:rPr>
          <w:rFonts w:ascii="微软雅黑" w:eastAsia="微软雅黑" w:hAnsi="微软雅黑" w:cs="Times New Roman" w:hint="eastAsia"/>
          <w:lang w:eastAsia="zh-CN"/>
        </w:rPr>
        <w:t>3名</w:t>
      </w:r>
      <w:r w:rsidRPr="00E907D8">
        <w:rPr>
          <w:rFonts w:ascii="微软雅黑" w:eastAsia="微软雅黑" w:hAnsi="微软雅黑" w:cs="Times New Roman" w:hint="eastAsia"/>
          <w:lang w:eastAsia="zh-CN"/>
        </w:rPr>
        <w:t>，</w:t>
      </w:r>
      <w:r w:rsidR="00FE2A39">
        <w:rPr>
          <w:rFonts w:ascii="微软雅黑" w:eastAsia="微软雅黑" w:hAnsi="微软雅黑" w:cs="Times New Roman" w:hint="eastAsia"/>
          <w:lang w:eastAsia="zh-CN"/>
        </w:rPr>
        <w:t>所有</w:t>
      </w:r>
      <w:r w:rsidRPr="00E907D8">
        <w:rPr>
          <w:rFonts w:ascii="微软雅黑" w:eastAsia="微软雅黑" w:hAnsi="微软雅黑" w:cs="Times New Roman" w:hint="eastAsia"/>
          <w:lang w:eastAsia="zh-CN"/>
        </w:rPr>
        <w:t>活动累计共吸引</w:t>
      </w:r>
      <w:r w:rsidR="00FE2A39">
        <w:rPr>
          <w:rFonts w:ascii="微软雅黑" w:eastAsia="微软雅黑" w:hAnsi="微软雅黑" w:cs="Times New Roman"/>
          <w:lang w:eastAsia="zh-CN"/>
        </w:rPr>
        <w:t>20</w:t>
      </w:r>
      <w:r>
        <w:rPr>
          <w:rFonts w:ascii="微软雅黑" w:eastAsia="微软雅黑" w:hAnsi="微软雅黑" w:cs="Times New Roman"/>
          <w:lang w:eastAsia="zh-CN"/>
        </w:rPr>
        <w:t>0</w:t>
      </w:r>
      <w:r w:rsidRPr="00E907D8">
        <w:rPr>
          <w:rFonts w:ascii="微软雅黑" w:eastAsia="微软雅黑" w:hAnsi="微软雅黑" w:cs="Times New Roman" w:hint="eastAsia"/>
          <w:lang w:eastAsia="zh-CN"/>
        </w:rPr>
        <w:t>名参与者。</w:t>
      </w:r>
    </w:p>
    <w:p w14:paraId="7890D04A" w14:textId="7675F02B" w:rsidR="00715E89" w:rsidRDefault="00591E41" w:rsidP="00715E89">
      <w:pPr>
        <w:shd w:val="clear" w:color="auto" w:fill="FFFFFF"/>
        <w:spacing w:after="160" w:line="420" w:lineRule="atLeast"/>
        <w:rPr>
          <w:rFonts w:ascii="微软雅黑" w:eastAsia="微软雅黑" w:hAnsi="微软雅黑" w:cs="Times New Roman"/>
          <w:lang w:eastAsia="zh-CN"/>
        </w:rPr>
      </w:pPr>
      <w:r>
        <w:rPr>
          <w:rFonts w:ascii="微软雅黑" w:eastAsia="微软雅黑" w:hAnsi="微软雅黑" w:cs="Times New Roman" w:hint="eastAsia"/>
          <w:lang w:eastAsia="zh-CN"/>
        </w:rPr>
        <w:t>*</w:t>
      </w:r>
      <w:r w:rsidRPr="00591E41">
        <w:rPr>
          <w:rFonts w:ascii="微软雅黑" w:eastAsia="微软雅黑" w:hAnsi="微软雅黑" w:cs="Times New Roman" w:hint="eastAsia"/>
          <w:lang w:eastAsia="zh-CN"/>
        </w:rPr>
        <w:t>依据</w:t>
      </w:r>
      <w:r w:rsidR="00715E89">
        <w:rPr>
          <w:rFonts w:ascii="微软雅黑" w:eastAsia="微软雅黑" w:hAnsi="微软雅黑" w:cs="Times New Roman" w:hint="eastAsia"/>
          <w:lang w:eastAsia="zh-CN"/>
        </w:rPr>
        <w:t>校园</w:t>
      </w:r>
      <w:r w:rsidRPr="00591E41">
        <w:rPr>
          <w:rFonts w:ascii="微软雅黑" w:eastAsia="微软雅黑" w:hAnsi="微软雅黑" w:cs="Times New Roman" w:hint="eastAsia"/>
          <w:lang w:eastAsia="zh-CN"/>
        </w:rPr>
        <w:t>大使在规定时间内对</w:t>
      </w:r>
      <w:r>
        <w:rPr>
          <w:rFonts w:ascii="微软雅黑" w:eastAsia="微软雅黑" w:hAnsi="微软雅黑" w:cs="Times New Roman" w:hint="eastAsia"/>
          <w:lang w:eastAsia="zh-CN"/>
        </w:rPr>
        <w:t>推广</w:t>
      </w:r>
      <w:r w:rsidRPr="00591E41">
        <w:rPr>
          <w:rFonts w:ascii="微软雅黑" w:eastAsia="微软雅黑" w:hAnsi="微软雅黑" w:cs="Times New Roman" w:hint="eastAsia"/>
          <w:lang w:eastAsia="zh-CN"/>
        </w:rPr>
        <w:t>活动所吸引的总参与者人数从高到底按</w:t>
      </w:r>
      <w:r w:rsidRPr="00765E7D">
        <w:rPr>
          <w:rFonts w:ascii="微软雅黑" w:eastAsia="微软雅黑" w:hAnsi="微软雅黑" w:cs="Times New Roman" w:hint="eastAsia"/>
          <w:lang w:eastAsia="zh-CN"/>
        </w:rPr>
        <w:t>名额分配</w:t>
      </w:r>
      <w:r w:rsidRPr="00591E41">
        <w:rPr>
          <w:rFonts w:ascii="微软雅黑" w:eastAsia="微软雅黑" w:hAnsi="微软雅黑" w:cs="Times New Roman" w:hint="eastAsia"/>
          <w:lang w:eastAsia="zh-CN"/>
        </w:rPr>
        <w:t>：Wiley所有要求推广的活动。</w:t>
      </w:r>
    </w:p>
    <w:p w14:paraId="3B2C3431" w14:textId="7A3C5B8B" w:rsidR="00E907D8" w:rsidRPr="00E907D8" w:rsidRDefault="00E907D8" w:rsidP="009C1B2C">
      <w:pPr>
        <w:shd w:val="clear" w:color="auto" w:fill="FFFFFF"/>
        <w:spacing w:after="60" w:line="420" w:lineRule="atLeast"/>
        <w:rPr>
          <w:rFonts w:ascii="微软雅黑" w:eastAsia="微软雅黑" w:hAnsi="微软雅黑" w:cs="Times New Roman"/>
          <w:lang w:eastAsia="zh-CN"/>
        </w:rPr>
      </w:pPr>
      <w:r w:rsidRPr="00E907D8">
        <w:rPr>
          <w:rFonts w:ascii="微软雅黑" w:eastAsia="微软雅黑" w:hAnsi="微软雅黑" w:cs="Times New Roman" w:hint="eastAsia"/>
          <w:lang w:eastAsia="zh-CN"/>
        </w:rPr>
        <w:t>结果公布&amp;奖品发放：</w:t>
      </w:r>
    </w:p>
    <w:p w14:paraId="29DAFF76" w14:textId="532B49DD" w:rsidR="00E907D8" w:rsidRPr="00E907D8" w:rsidRDefault="00F76A53" w:rsidP="00E907D8">
      <w:pPr>
        <w:shd w:val="clear" w:color="auto" w:fill="FFFFFF"/>
        <w:spacing w:line="420" w:lineRule="atLeast"/>
        <w:rPr>
          <w:rFonts w:ascii="微软雅黑" w:eastAsia="微软雅黑" w:hAnsi="微软雅黑" w:cs="Times New Roman"/>
          <w:lang w:eastAsia="zh-CN"/>
        </w:rPr>
      </w:pPr>
      <w:bookmarkStart w:id="14" w:name="_Hlk126857883"/>
      <w:r>
        <w:rPr>
          <w:rFonts w:ascii="微软雅黑" w:eastAsia="微软雅黑" w:hAnsi="微软雅黑" w:cs="Times New Roman" w:hint="eastAsia"/>
          <w:lang w:eastAsia="zh-CN"/>
        </w:rPr>
        <w:t>项目</w:t>
      </w:r>
      <w:r w:rsidR="00E907D8" w:rsidRPr="00E907D8">
        <w:rPr>
          <w:rFonts w:ascii="微软雅黑" w:eastAsia="微软雅黑" w:hAnsi="微软雅黑" w:cs="Times New Roman" w:hint="eastAsia"/>
          <w:lang w:eastAsia="zh-CN"/>
        </w:rPr>
        <w:t>结束后</w:t>
      </w:r>
      <w:r w:rsidR="00EA3D87">
        <w:rPr>
          <w:rFonts w:ascii="微软雅黑" w:eastAsia="微软雅黑" w:hAnsi="微软雅黑" w:cs="Times New Roman" w:hint="eastAsia"/>
          <w:lang w:eastAsia="zh-CN"/>
        </w:rPr>
        <w:t>工作日2</w:t>
      </w:r>
      <w:r w:rsidR="00E907D8" w:rsidRPr="00E907D8">
        <w:rPr>
          <w:rFonts w:ascii="微软雅黑" w:eastAsia="微软雅黑" w:hAnsi="微软雅黑" w:cs="Times New Roman" w:hint="eastAsia"/>
          <w:lang w:eastAsia="zh-CN"/>
        </w:rPr>
        <w:t>周内</w:t>
      </w:r>
      <w:r w:rsidR="00EA3D87">
        <w:rPr>
          <w:rFonts w:ascii="微软雅黑" w:eastAsia="微软雅黑" w:hAnsi="微软雅黑" w:cs="Times New Roman" w:hint="eastAsia"/>
          <w:lang w:eastAsia="zh-CN"/>
        </w:rPr>
        <w:t>，</w:t>
      </w:r>
      <w:r w:rsidR="00E907D8" w:rsidRPr="00E907D8">
        <w:rPr>
          <w:rFonts w:ascii="微软雅黑" w:eastAsia="微软雅黑" w:hAnsi="微软雅黑" w:cs="Times New Roman" w:hint="eastAsia"/>
          <w:lang w:eastAsia="zh-CN"/>
        </w:rPr>
        <w:t>通过</w:t>
      </w:r>
      <w:r w:rsidR="003A6C2C">
        <w:rPr>
          <w:rFonts w:ascii="微软雅黑" w:eastAsia="微软雅黑" w:hAnsi="微软雅黑" w:cs="Times New Roman" w:hint="eastAsia"/>
          <w:lang w:eastAsia="zh-CN"/>
        </w:rPr>
        <w:t>报名</w:t>
      </w:r>
      <w:r w:rsidR="00E907D8" w:rsidRPr="00E907D8">
        <w:rPr>
          <w:rFonts w:ascii="微软雅黑" w:eastAsia="微软雅黑" w:hAnsi="微软雅黑" w:cs="Times New Roman" w:hint="eastAsia"/>
          <w:lang w:eastAsia="zh-CN"/>
        </w:rPr>
        <w:t>邮箱联系获奖者并发放奖品。</w:t>
      </w:r>
    </w:p>
    <w:bookmarkEnd w:id="14"/>
    <w:p w14:paraId="2C72951D" w14:textId="4B24E2FB" w:rsidR="00E907D8" w:rsidRDefault="00E907D8" w:rsidP="00FA3C82">
      <w:pPr>
        <w:shd w:val="clear" w:color="auto" w:fill="FFFFFF"/>
        <w:adjustRightInd w:val="0"/>
        <w:snapToGrid w:val="0"/>
        <w:spacing w:line="420" w:lineRule="atLeast"/>
        <w:rPr>
          <w:rFonts w:ascii="微软雅黑" w:eastAsia="微软雅黑" w:hAnsi="微软雅黑"/>
          <w:sz w:val="28"/>
          <w:szCs w:val="28"/>
          <w:lang w:eastAsia="zh-CN"/>
        </w:rPr>
      </w:pPr>
      <w:r w:rsidRPr="00E907D8">
        <w:rPr>
          <w:rFonts w:ascii="微软雅黑" w:eastAsia="微软雅黑" w:hAnsi="微软雅黑" w:cs="Times New Roman" w:hint="eastAsia"/>
          <w:lang w:eastAsia="zh-CN"/>
        </w:rPr>
        <w:t>*若未达到奖项相对应的标准，不赠送活动奖品</w:t>
      </w:r>
      <w:r w:rsidR="003A6C2C">
        <w:rPr>
          <w:rFonts w:ascii="微软雅黑" w:eastAsia="微软雅黑" w:hAnsi="微软雅黑" w:cs="Times New Roman" w:hint="eastAsia"/>
          <w:lang w:eastAsia="zh-CN"/>
        </w:rPr>
        <w:t>，</w:t>
      </w:r>
      <w:r w:rsidR="003A6C2C" w:rsidRPr="00E907D8">
        <w:rPr>
          <w:rFonts w:ascii="微软雅黑" w:eastAsia="微软雅黑" w:hAnsi="微软雅黑" w:cs="Times New Roman" w:hint="eastAsia"/>
          <w:lang w:eastAsia="zh-CN"/>
        </w:rPr>
        <w:t>获奖规则最终解释权归W</w:t>
      </w:r>
      <w:r w:rsidR="003A6C2C" w:rsidRPr="00E907D8">
        <w:rPr>
          <w:rFonts w:ascii="微软雅黑" w:eastAsia="微软雅黑" w:hAnsi="微软雅黑" w:cs="Times New Roman"/>
          <w:lang w:eastAsia="zh-CN"/>
        </w:rPr>
        <w:t>i</w:t>
      </w:r>
      <w:r w:rsidR="003A6C2C" w:rsidRPr="00E907D8">
        <w:rPr>
          <w:rFonts w:ascii="微软雅黑" w:eastAsia="微软雅黑" w:hAnsi="微软雅黑" w:cs="Times New Roman" w:hint="eastAsia"/>
          <w:lang w:eastAsia="zh-CN"/>
        </w:rPr>
        <w:t>l</w:t>
      </w:r>
      <w:r w:rsidR="003A6C2C" w:rsidRPr="00E907D8">
        <w:rPr>
          <w:rFonts w:ascii="微软雅黑" w:eastAsia="微软雅黑" w:hAnsi="微软雅黑" w:cs="Times New Roman"/>
          <w:lang w:eastAsia="zh-CN"/>
        </w:rPr>
        <w:t>ey</w:t>
      </w:r>
      <w:r w:rsidR="003A6C2C" w:rsidRPr="00E907D8">
        <w:rPr>
          <w:rFonts w:ascii="微软雅黑" w:eastAsia="微软雅黑" w:hAnsi="微软雅黑" w:cs="Times New Roman" w:hint="eastAsia"/>
          <w:lang w:eastAsia="zh-CN"/>
        </w:rPr>
        <w:t>所有</w:t>
      </w:r>
    </w:p>
    <w:p w14:paraId="5D778647" w14:textId="77777777" w:rsidR="00FE410C" w:rsidRPr="00FE410C" w:rsidRDefault="00FE410C" w:rsidP="00FE410C">
      <w:pPr>
        <w:spacing w:after="200" w:line="276" w:lineRule="auto"/>
        <w:ind w:left="360"/>
        <w:contextualSpacing/>
        <w:rPr>
          <w:rFonts w:ascii="微软雅黑" w:eastAsia="微软雅黑" w:hAnsi="微软雅黑" w:cs="Times New Roman"/>
          <w:color w:val="auto"/>
          <w:lang w:eastAsia="zh-CN"/>
        </w:rPr>
      </w:pPr>
    </w:p>
    <w:p w14:paraId="3968C2B2" w14:textId="77777777" w:rsidR="009B5CE8" w:rsidRPr="001D29CC" w:rsidRDefault="009B5CE8" w:rsidP="005354D0">
      <w:pPr>
        <w:pStyle w:val="Atext"/>
        <w:spacing w:before="0"/>
        <w:rPr>
          <w:lang w:eastAsia="zh-CN"/>
        </w:rPr>
      </w:pPr>
    </w:p>
    <w:sectPr w:rsidR="009B5CE8" w:rsidRPr="001D29CC" w:rsidSect="00233068">
      <w:headerReference w:type="default" r:id="rId11"/>
      <w:footerReference w:type="even" r:id="rId12"/>
      <w:footerReference w:type="default" r:id="rId13"/>
      <w:pgSz w:w="12240" w:h="15840"/>
      <w:pgMar w:top="180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64CFB" w14:textId="77777777" w:rsidR="008800FF" w:rsidRDefault="008800FF" w:rsidP="004A3DDE">
      <w:r>
        <w:separator/>
      </w:r>
    </w:p>
  </w:endnote>
  <w:endnote w:type="continuationSeparator" w:id="0">
    <w:p w14:paraId="08F4F3EB" w14:textId="77777777" w:rsidR="008800FF" w:rsidRDefault="008800FF" w:rsidP="004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erif Pro">
    <w:altName w:val="Cambria Math"/>
    <w:charset w:val="00"/>
    <w:family w:val="roman"/>
    <w:pitch w:val="variable"/>
    <w:sig w:usb0="00000001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94233542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A16578A" w14:textId="77777777" w:rsidR="000D4E76" w:rsidRDefault="000D4E76" w:rsidP="00A57D19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6293AA5" w14:textId="77777777" w:rsidR="000D4E76" w:rsidRDefault="000D4E76" w:rsidP="000D4E7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  <w:color w:val="115C36" w:themeColor="accent1"/>
        <w:sz w:val="18"/>
        <w:szCs w:val="18"/>
      </w:rPr>
      <w:id w:val="66181941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EA48CFB" w14:textId="1A090ADD" w:rsidR="000D4E76" w:rsidRPr="000D4E76" w:rsidRDefault="000D4E76" w:rsidP="00A57D19">
        <w:pPr>
          <w:pStyle w:val="a5"/>
          <w:framePr w:wrap="none" w:vAnchor="text" w:hAnchor="margin" w:xAlign="right" w:y="1"/>
          <w:rPr>
            <w:rStyle w:val="a7"/>
            <w:color w:val="115C36" w:themeColor="accent1"/>
            <w:sz w:val="18"/>
            <w:szCs w:val="18"/>
          </w:rPr>
        </w:pPr>
        <w:r w:rsidRPr="004421DA">
          <w:rPr>
            <w:rStyle w:val="a7"/>
            <w:sz w:val="18"/>
            <w:szCs w:val="18"/>
          </w:rPr>
          <w:fldChar w:fldCharType="begin"/>
        </w:r>
        <w:r w:rsidRPr="004421DA">
          <w:rPr>
            <w:rStyle w:val="a7"/>
            <w:sz w:val="18"/>
            <w:szCs w:val="18"/>
          </w:rPr>
          <w:instrText xml:space="preserve"> PAGE </w:instrText>
        </w:r>
        <w:r w:rsidRPr="004421DA">
          <w:rPr>
            <w:rStyle w:val="a7"/>
            <w:sz w:val="18"/>
            <w:szCs w:val="18"/>
          </w:rPr>
          <w:fldChar w:fldCharType="separate"/>
        </w:r>
        <w:r w:rsidR="00902196">
          <w:rPr>
            <w:rStyle w:val="a7"/>
            <w:noProof/>
            <w:sz w:val="18"/>
            <w:szCs w:val="18"/>
          </w:rPr>
          <w:t>1</w:t>
        </w:r>
        <w:r w:rsidRPr="004421DA">
          <w:rPr>
            <w:rStyle w:val="a7"/>
            <w:sz w:val="18"/>
            <w:szCs w:val="18"/>
          </w:rPr>
          <w:fldChar w:fldCharType="end"/>
        </w:r>
      </w:p>
    </w:sdtContent>
  </w:sdt>
  <w:p w14:paraId="59C13247" w14:textId="77777777" w:rsidR="00CE4E10" w:rsidRPr="00FA2024" w:rsidRDefault="00EC6A77" w:rsidP="000D4E76">
    <w:pPr>
      <w:pStyle w:val="a5"/>
      <w:ind w:right="360"/>
      <w:jc w:val="right"/>
      <w:rPr>
        <w:color w:val="383838" w:themeColor="text1"/>
        <w:sz w:val="18"/>
        <w:szCs w:val="18"/>
      </w:rPr>
    </w:pPr>
    <w:r w:rsidRPr="00FA2024">
      <w:rPr>
        <w:noProof/>
        <w:color w:val="383838" w:themeColor="text1"/>
        <w:sz w:val="18"/>
        <w:szCs w:val="18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A8A781" wp14:editId="7F2EC58B">
              <wp:simplePos x="0" y="0"/>
              <wp:positionH relativeFrom="column">
                <wp:posOffset>-919480</wp:posOffset>
              </wp:positionH>
              <wp:positionV relativeFrom="paragraph">
                <wp:posOffset>-130553</wp:posOffset>
              </wp:positionV>
              <wp:extent cx="8123274" cy="0"/>
              <wp:effectExtent l="0" t="12700" r="1778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23274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AC45FC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4pt,-10.3pt" to="567.2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" strokecolor="#115c36 [3204]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CF9BF" w14:textId="77777777" w:rsidR="008800FF" w:rsidRDefault="008800FF" w:rsidP="004A3DDE">
      <w:r>
        <w:separator/>
      </w:r>
    </w:p>
  </w:footnote>
  <w:footnote w:type="continuationSeparator" w:id="0">
    <w:p w14:paraId="69C9C32C" w14:textId="77777777" w:rsidR="008800FF" w:rsidRDefault="008800FF" w:rsidP="004A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C6E3" w14:textId="77777777" w:rsidR="004A3DDE" w:rsidRDefault="00430B53">
    <w:pPr>
      <w:pStyle w:val="a3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7DA21C" wp14:editId="52C0DC58">
              <wp:simplePos x="0" y="0"/>
              <wp:positionH relativeFrom="column">
                <wp:posOffset>-685800</wp:posOffset>
              </wp:positionH>
              <wp:positionV relativeFrom="paragraph">
                <wp:posOffset>526847</wp:posOffset>
              </wp:positionV>
              <wp:extent cx="7772400" cy="5461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54610"/>
                        <a:chOff x="217185" y="0"/>
                        <a:chExt cx="7216455" cy="76769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217185" y="0"/>
                          <a:ext cx="2405915" cy="767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2622455" y="0"/>
                          <a:ext cx="2405915" cy="7676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5027725" y="0"/>
                          <a:ext cx="2405915" cy="76769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584F46B" id="Group 5" o:spid="_x0000_s1026" style="position:absolute;margin-left:-54pt;margin-top:41.5pt;width:612pt;height:4.3pt;z-index:251664384;mso-width-relative:margin;mso-height-relative:margin" coordorigin="2171" coordsize="72164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">
              <v:rect id="Rectangle 1" o:spid="_x0000_s1027" style="position:absolute;left:2171;width:24060;height: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15c36 [3204]" stroked="f" strokeweight="1pt"/>
              <v:rect id="Rectangle 2" o:spid="_x0000_s1028" style="position:absolute;left:26224;width:24059;height: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" fillcolor="#18c76f [3206]" stroked="f" strokeweight="1pt"/>
              <v:rect id="Rectangle 4" o:spid="_x0000_s1029" style="position:absolute;left:50277;width:24059;height: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" fillcolor="#828282 [3208]" stroked="f" strokeweight="1pt"/>
            </v:group>
          </w:pict>
        </mc:Fallback>
      </mc:AlternateContent>
    </w:r>
    <w:r w:rsidR="007479CA" w:rsidRPr="004A3DDE"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4BD20372" wp14:editId="52DB0055">
          <wp:simplePos x="0" y="0"/>
          <wp:positionH relativeFrom="column">
            <wp:posOffset>-4864</wp:posOffset>
          </wp:positionH>
          <wp:positionV relativeFrom="paragraph">
            <wp:posOffset>19455</wp:posOffset>
          </wp:positionV>
          <wp:extent cx="1857983" cy="386139"/>
          <wp:effectExtent l="0" t="0" r="5080" b="2540"/>
          <wp:wrapNone/>
          <wp:docPr id="3" name="Picture 7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80D5D92-92B0-D742-B405-4CC601482F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B80D5D92-92B0-D742-B405-4CC601482F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983" cy="38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0EE8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94D2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1A6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78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F827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E01A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3632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0C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4EA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B40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A2C84"/>
    <w:multiLevelType w:val="hybridMultilevel"/>
    <w:tmpl w:val="FAC4F99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364606"/>
    <w:multiLevelType w:val="multilevel"/>
    <w:tmpl w:val="16364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3375A"/>
    <w:multiLevelType w:val="hybridMultilevel"/>
    <w:tmpl w:val="CFA445D8"/>
    <w:lvl w:ilvl="0" w:tplc="F26A841A">
      <w:start w:val="1"/>
      <w:numFmt w:val="bullet"/>
      <w:pStyle w:val="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80F1A"/>
    <w:multiLevelType w:val="multilevel"/>
    <w:tmpl w:val="18F80F1A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C7DDA"/>
    <w:multiLevelType w:val="hybridMultilevel"/>
    <w:tmpl w:val="DB48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07D12"/>
    <w:multiLevelType w:val="multilevel"/>
    <w:tmpl w:val="1D207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E127C"/>
    <w:multiLevelType w:val="hybridMultilevel"/>
    <w:tmpl w:val="57E426BA"/>
    <w:lvl w:ilvl="0" w:tplc="36A4BD86">
      <w:start w:val="1"/>
      <w:numFmt w:val="decimal"/>
      <w:lvlText w:val="%1．"/>
      <w:lvlJc w:val="left"/>
      <w:pPr>
        <w:ind w:left="720" w:hanging="360"/>
      </w:pPr>
      <w:rPr>
        <w:rFonts w:hint="default"/>
        <w:color w:val="383838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F4277"/>
    <w:multiLevelType w:val="hybridMultilevel"/>
    <w:tmpl w:val="C7F8F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21313"/>
    <w:multiLevelType w:val="hybridMultilevel"/>
    <w:tmpl w:val="F2F68552"/>
    <w:lvl w:ilvl="0" w:tplc="C2548F40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06160"/>
    <w:multiLevelType w:val="hybridMultilevel"/>
    <w:tmpl w:val="4EFC816C"/>
    <w:lvl w:ilvl="0" w:tplc="72BE6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43D01"/>
    <w:multiLevelType w:val="hybridMultilevel"/>
    <w:tmpl w:val="40F2F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667C9"/>
    <w:multiLevelType w:val="hybridMultilevel"/>
    <w:tmpl w:val="9F3C4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12C77"/>
    <w:multiLevelType w:val="hybridMultilevel"/>
    <w:tmpl w:val="3822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52036"/>
    <w:multiLevelType w:val="hybridMultilevel"/>
    <w:tmpl w:val="F4E2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6"/>
  </w:num>
  <w:num w:numId="15">
    <w:abstractNumId w:val="11"/>
  </w:num>
  <w:num w:numId="16">
    <w:abstractNumId w:val="13"/>
  </w:num>
  <w:num w:numId="17">
    <w:abstractNumId w:val="15"/>
  </w:num>
  <w:num w:numId="18">
    <w:abstractNumId w:val="23"/>
  </w:num>
  <w:num w:numId="19">
    <w:abstractNumId w:val="22"/>
  </w:num>
  <w:num w:numId="20">
    <w:abstractNumId w:val="17"/>
  </w:num>
  <w:num w:numId="21">
    <w:abstractNumId w:val="14"/>
  </w:num>
  <w:num w:numId="22">
    <w:abstractNumId w:val="18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5E"/>
    <w:rsid w:val="0001192D"/>
    <w:rsid w:val="000318BC"/>
    <w:rsid w:val="000363A6"/>
    <w:rsid w:val="00072EBF"/>
    <w:rsid w:val="00075CCE"/>
    <w:rsid w:val="0007785E"/>
    <w:rsid w:val="0008224B"/>
    <w:rsid w:val="000955A7"/>
    <w:rsid w:val="00096700"/>
    <w:rsid w:val="000A03E8"/>
    <w:rsid w:val="000B7F03"/>
    <w:rsid w:val="000C0F36"/>
    <w:rsid w:val="000C7073"/>
    <w:rsid w:val="000D1333"/>
    <w:rsid w:val="000D4E76"/>
    <w:rsid w:val="000E1831"/>
    <w:rsid w:val="000E473B"/>
    <w:rsid w:val="00103321"/>
    <w:rsid w:val="001120B0"/>
    <w:rsid w:val="001120BD"/>
    <w:rsid w:val="00145BA4"/>
    <w:rsid w:val="001569DB"/>
    <w:rsid w:val="00161E61"/>
    <w:rsid w:val="00175FFD"/>
    <w:rsid w:val="00185DF3"/>
    <w:rsid w:val="00186D85"/>
    <w:rsid w:val="00194F92"/>
    <w:rsid w:val="001A37BA"/>
    <w:rsid w:val="001A6CC9"/>
    <w:rsid w:val="001B05EE"/>
    <w:rsid w:val="001C6D86"/>
    <w:rsid w:val="001D29CC"/>
    <w:rsid w:val="001D7A30"/>
    <w:rsid w:val="001D7F93"/>
    <w:rsid w:val="001F25E9"/>
    <w:rsid w:val="001F5CBA"/>
    <w:rsid w:val="00215FAA"/>
    <w:rsid w:val="00233068"/>
    <w:rsid w:val="00242FBD"/>
    <w:rsid w:val="00246E68"/>
    <w:rsid w:val="002533B0"/>
    <w:rsid w:val="00265E5B"/>
    <w:rsid w:val="002723EE"/>
    <w:rsid w:val="00276C6F"/>
    <w:rsid w:val="002A0E5D"/>
    <w:rsid w:val="002B39E6"/>
    <w:rsid w:val="002C0B97"/>
    <w:rsid w:val="002C30B7"/>
    <w:rsid w:val="002D013F"/>
    <w:rsid w:val="002F3846"/>
    <w:rsid w:val="002F490E"/>
    <w:rsid w:val="00303EE6"/>
    <w:rsid w:val="00322948"/>
    <w:rsid w:val="0032322A"/>
    <w:rsid w:val="00324F3C"/>
    <w:rsid w:val="00340D2D"/>
    <w:rsid w:val="0037067B"/>
    <w:rsid w:val="00370A09"/>
    <w:rsid w:val="00383CDB"/>
    <w:rsid w:val="003A4367"/>
    <w:rsid w:val="003A6C2C"/>
    <w:rsid w:val="003A73E9"/>
    <w:rsid w:val="003C7263"/>
    <w:rsid w:val="003D453A"/>
    <w:rsid w:val="003E0305"/>
    <w:rsid w:val="003E2772"/>
    <w:rsid w:val="003E2B6D"/>
    <w:rsid w:val="003E2DAA"/>
    <w:rsid w:val="003F16D2"/>
    <w:rsid w:val="003F71B6"/>
    <w:rsid w:val="00402E2E"/>
    <w:rsid w:val="004203F4"/>
    <w:rsid w:val="00420A6C"/>
    <w:rsid w:val="00427296"/>
    <w:rsid w:val="00430B53"/>
    <w:rsid w:val="004421DA"/>
    <w:rsid w:val="00451A0A"/>
    <w:rsid w:val="00470545"/>
    <w:rsid w:val="00477949"/>
    <w:rsid w:val="00480E6D"/>
    <w:rsid w:val="00491104"/>
    <w:rsid w:val="00492D93"/>
    <w:rsid w:val="0049364C"/>
    <w:rsid w:val="00493662"/>
    <w:rsid w:val="00497CEE"/>
    <w:rsid w:val="004A3624"/>
    <w:rsid w:val="004A3DDE"/>
    <w:rsid w:val="004B26B2"/>
    <w:rsid w:val="004C0C3E"/>
    <w:rsid w:val="004C357E"/>
    <w:rsid w:val="004C7575"/>
    <w:rsid w:val="004D24D6"/>
    <w:rsid w:val="004D6150"/>
    <w:rsid w:val="004E7497"/>
    <w:rsid w:val="004F61C2"/>
    <w:rsid w:val="004F7C3A"/>
    <w:rsid w:val="0050054A"/>
    <w:rsid w:val="00513128"/>
    <w:rsid w:val="00522477"/>
    <w:rsid w:val="00523DA7"/>
    <w:rsid w:val="005354D0"/>
    <w:rsid w:val="00554372"/>
    <w:rsid w:val="00560210"/>
    <w:rsid w:val="005622D6"/>
    <w:rsid w:val="00567E71"/>
    <w:rsid w:val="0058169F"/>
    <w:rsid w:val="00591E41"/>
    <w:rsid w:val="00593553"/>
    <w:rsid w:val="00594B8A"/>
    <w:rsid w:val="00596650"/>
    <w:rsid w:val="005979E0"/>
    <w:rsid w:val="005A52F3"/>
    <w:rsid w:val="005B048B"/>
    <w:rsid w:val="005B18FC"/>
    <w:rsid w:val="005B2602"/>
    <w:rsid w:val="005B5080"/>
    <w:rsid w:val="005C741D"/>
    <w:rsid w:val="005E58AD"/>
    <w:rsid w:val="005F3AFC"/>
    <w:rsid w:val="00611F31"/>
    <w:rsid w:val="00643C99"/>
    <w:rsid w:val="006522F8"/>
    <w:rsid w:val="0065273B"/>
    <w:rsid w:val="0067119D"/>
    <w:rsid w:val="00672AEB"/>
    <w:rsid w:val="00673EB4"/>
    <w:rsid w:val="00676D43"/>
    <w:rsid w:val="006837CA"/>
    <w:rsid w:val="00692757"/>
    <w:rsid w:val="006D7301"/>
    <w:rsid w:val="006F20AF"/>
    <w:rsid w:val="006F4D64"/>
    <w:rsid w:val="00701621"/>
    <w:rsid w:val="00702291"/>
    <w:rsid w:val="00711E82"/>
    <w:rsid w:val="00712B02"/>
    <w:rsid w:val="0071552F"/>
    <w:rsid w:val="00715E89"/>
    <w:rsid w:val="00732DBC"/>
    <w:rsid w:val="00735B5F"/>
    <w:rsid w:val="007360B1"/>
    <w:rsid w:val="00742888"/>
    <w:rsid w:val="00745E5A"/>
    <w:rsid w:val="007479CA"/>
    <w:rsid w:val="007513B7"/>
    <w:rsid w:val="00762ED4"/>
    <w:rsid w:val="00764614"/>
    <w:rsid w:val="00765E7D"/>
    <w:rsid w:val="00767820"/>
    <w:rsid w:val="00784605"/>
    <w:rsid w:val="00792940"/>
    <w:rsid w:val="007A2797"/>
    <w:rsid w:val="007A39ED"/>
    <w:rsid w:val="007B2C4E"/>
    <w:rsid w:val="007B32AD"/>
    <w:rsid w:val="007B48E2"/>
    <w:rsid w:val="007B67A4"/>
    <w:rsid w:val="007C42F7"/>
    <w:rsid w:val="007E3624"/>
    <w:rsid w:val="00803650"/>
    <w:rsid w:val="008069AA"/>
    <w:rsid w:val="00815711"/>
    <w:rsid w:val="008428A7"/>
    <w:rsid w:val="00845AA2"/>
    <w:rsid w:val="00856FB6"/>
    <w:rsid w:val="00865BA0"/>
    <w:rsid w:val="00870317"/>
    <w:rsid w:val="00872694"/>
    <w:rsid w:val="0087304B"/>
    <w:rsid w:val="00874449"/>
    <w:rsid w:val="00877AEA"/>
    <w:rsid w:val="008800FF"/>
    <w:rsid w:val="008A2301"/>
    <w:rsid w:val="008A3356"/>
    <w:rsid w:val="008B24B0"/>
    <w:rsid w:val="008B7022"/>
    <w:rsid w:val="008C705C"/>
    <w:rsid w:val="008D376B"/>
    <w:rsid w:val="008F3CE3"/>
    <w:rsid w:val="008F6097"/>
    <w:rsid w:val="00902196"/>
    <w:rsid w:val="009105CD"/>
    <w:rsid w:val="00912F81"/>
    <w:rsid w:val="009337BB"/>
    <w:rsid w:val="009410F7"/>
    <w:rsid w:val="00946ACF"/>
    <w:rsid w:val="0097265A"/>
    <w:rsid w:val="009752FF"/>
    <w:rsid w:val="00987B7F"/>
    <w:rsid w:val="009A5A53"/>
    <w:rsid w:val="009A6DAD"/>
    <w:rsid w:val="009B39FD"/>
    <w:rsid w:val="009B5CE8"/>
    <w:rsid w:val="009B69DC"/>
    <w:rsid w:val="009C1B2C"/>
    <w:rsid w:val="009D182F"/>
    <w:rsid w:val="009D4AF0"/>
    <w:rsid w:val="009E02B9"/>
    <w:rsid w:val="009F0E73"/>
    <w:rsid w:val="009F4A5F"/>
    <w:rsid w:val="00A0162A"/>
    <w:rsid w:val="00A04078"/>
    <w:rsid w:val="00A200FE"/>
    <w:rsid w:val="00A25B2D"/>
    <w:rsid w:val="00A402AA"/>
    <w:rsid w:val="00A50725"/>
    <w:rsid w:val="00A51E81"/>
    <w:rsid w:val="00A53C0A"/>
    <w:rsid w:val="00A7513C"/>
    <w:rsid w:val="00A857E5"/>
    <w:rsid w:val="00A87BB2"/>
    <w:rsid w:val="00A962CB"/>
    <w:rsid w:val="00A96D34"/>
    <w:rsid w:val="00AB1CAD"/>
    <w:rsid w:val="00AB7F30"/>
    <w:rsid w:val="00AD326B"/>
    <w:rsid w:val="00AE2142"/>
    <w:rsid w:val="00AF7344"/>
    <w:rsid w:val="00B02F85"/>
    <w:rsid w:val="00B175C1"/>
    <w:rsid w:val="00B228B1"/>
    <w:rsid w:val="00B24183"/>
    <w:rsid w:val="00B3525E"/>
    <w:rsid w:val="00B72FD0"/>
    <w:rsid w:val="00B76074"/>
    <w:rsid w:val="00B8413D"/>
    <w:rsid w:val="00BA17DF"/>
    <w:rsid w:val="00BA6B48"/>
    <w:rsid w:val="00BA6F1E"/>
    <w:rsid w:val="00BC788F"/>
    <w:rsid w:val="00BD1BC7"/>
    <w:rsid w:val="00BD250F"/>
    <w:rsid w:val="00BF2020"/>
    <w:rsid w:val="00BF3413"/>
    <w:rsid w:val="00BF4BF2"/>
    <w:rsid w:val="00C02A1D"/>
    <w:rsid w:val="00C21976"/>
    <w:rsid w:val="00C40A03"/>
    <w:rsid w:val="00C5453B"/>
    <w:rsid w:val="00C57444"/>
    <w:rsid w:val="00C63FB4"/>
    <w:rsid w:val="00C709D6"/>
    <w:rsid w:val="00C719D7"/>
    <w:rsid w:val="00C853AB"/>
    <w:rsid w:val="00C96901"/>
    <w:rsid w:val="00CA4798"/>
    <w:rsid w:val="00CC0DB9"/>
    <w:rsid w:val="00CC6E3D"/>
    <w:rsid w:val="00CD2CB6"/>
    <w:rsid w:val="00CD5583"/>
    <w:rsid w:val="00CE4E10"/>
    <w:rsid w:val="00CE52DC"/>
    <w:rsid w:val="00CF67D9"/>
    <w:rsid w:val="00D02F9D"/>
    <w:rsid w:val="00D042D0"/>
    <w:rsid w:val="00D10545"/>
    <w:rsid w:val="00D110A3"/>
    <w:rsid w:val="00D31BA1"/>
    <w:rsid w:val="00D33687"/>
    <w:rsid w:val="00D624B2"/>
    <w:rsid w:val="00D6479B"/>
    <w:rsid w:val="00D92763"/>
    <w:rsid w:val="00D95101"/>
    <w:rsid w:val="00DA2C25"/>
    <w:rsid w:val="00DA5BCC"/>
    <w:rsid w:val="00DA7FE0"/>
    <w:rsid w:val="00DB13FC"/>
    <w:rsid w:val="00DB21CB"/>
    <w:rsid w:val="00DC0607"/>
    <w:rsid w:val="00DE48EF"/>
    <w:rsid w:val="00DF5AB8"/>
    <w:rsid w:val="00E07C23"/>
    <w:rsid w:val="00E1167C"/>
    <w:rsid w:val="00E24C85"/>
    <w:rsid w:val="00E26549"/>
    <w:rsid w:val="00E301DB"/>
    <w:rsid w:val="00E341F8"/>
    <w:rsid w:val="00E3587C"/>
    <w:rsid w:val="00E37F1D"/>
    <w:rsid w:val="00E44FF4"/>
    <w:rsid w:val="00E507BC"/>
    <w:rsid w:val="00E64480"/>
    <w:rsid w:val="00E7497C"/>
    <w:rsid w:val="00E907D8"/>
    <w:rsid w:val="00E913CF"/>
    <w:rsid w:val="00E967C0"/>
    <w:rsid w:val="00EA3D87"/>
    <w:rsid w:val="00EA4A89"/>
    <w:rsid w:val="00EA4E2E"/>
    <w:rsid w:val="00EB188A"/>
    <w:rsid w:val="00EC0E77"/>
    <w:rsid w:val="00EC310A"/>
    <w:rsid w:val="00EC69E1"/>
    <w:rsid w:val="00EC6A77"/>
    <w:rsid w:val="00ED1702"/>
    <w:rsid w:val="00EE0521"/>
    <w:rsid w:val="00EE74C9"/>
    <w:rsid w:val="00EF1E3D"/>
    <w:rsid w:val="00EF29F1"/>
    <w:rsid w:val="00F0010C"/>
    <w:rsid w:val="00F052C3"/>
    <w:rsid w:val="00F167FF"/>
    <w:rsid w:val="00F24043"/>
    <w:rsid w:val="00F3016B"/>
    <w:rsid w:val="00F32BF2"/>
    <w:rsid w:val="00F65A34"/>
    <w:rsid w:val="00F65C39"/>
    <w:rsid w:val="00F70CEE"/>
    <w:rsid w:val="00F75EF9"/>
    <w:rsid w:val="00F76A53"/>
    <w:rsid w:val="00F831AD"/>
    <w:rsid w:val="00F833CC"/>
    <w:rsid w:val="00F856F7"/>
    <w:rsid w:val="00F85C13"/>
    <w:rsid w:val="00FA0ABB"/>
    <w:rsid w:val="00FA2024"/>
    <w:rsid w:val="00FA3C82"/>
    <w:rsid w:val="00FB16BA"/>
    <w:rsid w:val="00FB7012"/>
    <w:rsid w:val="00FD0AC1"/>
    <w:rsid w:val="00FE0FF3"/>
    <w:rsid w:val="00FE2A39"/>
    <w:rsid w:val="00FE3331"/>
    <w:rsid w:val="00FE3CD9"/>
    <w:rsid w:val="00F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61AB0"/>
  <w15:chartTrackingRefBased/>
  <w15:docId w15:val="{B7CE924E-28E3-477F-AB33-E5037803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宋体" w:hAnsi="Verdana" w:cs="Times New Roman (Body CS)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85"/>
  </w:style>
  <w:style w:type="paragraph" w:styleId="1">
    <w:name w:val="heading 1"/>
    <w:basedOn w:val="a"/>
    <w:next w:val="a"/>
    <w:link w:val="10"/>
    <w:uiPriority w:val="9"/>
    <w:qFormat/>
    <w:rsid w:val="005C74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83838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83838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DE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4A3DDE"/>
    <w:rPr>
      <w:rFonts w:ascii="Verdana" w:hAnsi="Verdana" w:cs="Times New Roman (Body CS)"/>
    </w:rPr>
  </w:style>
  <w:style w:type="paragraph" w:styleId="a5">
    <w:name w:val="footer"/>
    <w:basedOn w:val="a"/>
    <w:link w:val="a6"/>
    <w:uiPriority w:val="99"/>
    <w:unhideWhenUsed/>
    <w:rsid w:val="004A3DDE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4A3DDE"/>
    <w:rPr>
      <w:rFonts w:ascii="Verdana" w:hAnsi="Verdana" w:cs="Times New Roman (Body CS)"/>
    </w:rPr>
  </w:style>
  <w:style w:type="character" w:styleId="a7">
    <w:name w:val="page number"/>
    <w:basedOn w:val="a0"/>
    <w:uiPriority w:val="99"/>
    <w:semiHidden/>
    <w:unhideWhenUsed/>
    <w:rsid w:val="000D4E76"/>
  </w:style>
  <w:style w:type="paragraph" w:styleId="a8">
    <w:name w:val="List Paragraph"/>
    <w:basedOn w:val="a"/>
    <w:uiPriority w:val="34"/>
    <w:qFormat/>
    <w:rsid w:val="0001192D"/>
    <w:pPr>
      <w:ind w:left="720"/>
      <w:contextualSpacing/>
    </w:pPr>
  </w:style>
  <w:style w:type="paragraph" w:customStyle="1" w:styleId="Atitle">
    <w:name w:val="A_title"/>
    <w:basedOn w:val="a"/>
    <w:qFormat/>
    <w:rsid w:val="00C709D6"/>
    <w:pPr>
      <w:spacing w:before="120" w:after="240"/>
    </w:pPr>
    <w:rPr>
      <w:b/>
      <w:bCs/>
      <w:color w:val="115C36" w:themeColor="accent1"/>
      <w:sz w:val="44"/>
      <w:szCs w:val="44"/>
    </w:rPr>
  </w:style>
  <w:style w:type="paragraph" w:customStyle="1" w:styleId="Asectionhead">
    <w:name w:val="A_section head"/>
    <w:basedOn w:val="a"/>
    <w:qFormat/>
    <w:rsid w:val="00701621"/>
    <w:pPr>
      <w:spacing w:before="360" w:after="120"/>
    </w:pPr>
    <w:rPr>
      <w:rFonts w:ascii="Georgia" w:hAnsi="Georgia"/>
      <w:sz w:val="36"/>
      <w:szCs w:val="32"/>
    </w:rPr>
  </w:style>
  <w:style w:type="paragraph" w:customStyle="1" w:styleId="Atext">
    <w:name w:val="A_text"/>
    <w:basedOn w:val="a"/>
    <w:qFormat/>
    <w:rsid w:val="00C709D6"/>
    <w:pPr>
      <w:spacing w:before="240" w:after="120"/>
    </w:pPr>
  </w:style>
  <w:style w:type="paragraph" w:customStyle="1" w:styleId="Asection">
    <w:name w:val="A_section"/>
    <w:basedOn w:val="a"/>
    <w:rsid w:val="00D6479B"/>
    <w:pPr>
      <w:spacing w:before="360" w:after="120"/>
    </w:pPr>
    <w:rPr>
      <w:rFonts w:ascii="Georgia" w:hAnsi="Georgia"/>
      <w:sz w:val="32"/>
      <w:szCs w:val="32"/>
    </w:rPr>
  </w:style>
  <w:style w:type="paragraph" w:customStyle="1" w:styleId="Abullets">
    <w:name w:val="A_bullets"/>
    <w:basedOn w:val="a8"/>
    <w:qFormat/>
    <w:rsid w:val="00EB188A"/>
    <w:pPr>
      <w:numPr>
        <w:numId w:val="1"/>
      </w:numPr>
      <w:spacing w:after="80"/>
      <w:ind w:left="187" w:hanging="187"/>
      <w:contextualSpacing w:val="0"/>
    </w:pPr>
  </w:style>
  <w:style w:type="character" w:styleId="a9">
    <w:name w:val="Hyperlink"/>
    <w:basedOn w:val="a0"/>
    <w:uiPriority w:val="99"/>
    <w:unhideWhenUsed/>
    <w:rsid w:val="001569DB"/>
    <w:rPr>
      <w:color w:val="198C53" w:themeColor="accent2"/>
      <w:u w:val="single"/>
    </w:rPr>
  </w:style>
  <w:style w:type="character" w:styleId="aa">
    <w:name w:val="FollowedHyperlink"/>
    <w:basedOn w:val="a0"/>
    <w:uiPriority w:val="99"/>
    <w:semiHidden/>
    <w:unhideWhenUsed/>
    <w:rsid w:val="001569DB"/>
    <w:rPr>
      <w:color w:val="198C53" w:themeColor="accent2"/>
      <w:u w:val="single"/>
    </w:rPr>
  </w:style>
  <w:style w:type="character" w:customStyle="1" w:styleId="10">
    <w:name w:val="标题 1 字符"/>
    <w:basedOn w:val="a0"/>
    <w:link w:val="1"/>
    <w:uiPriority w:val="9"/>
    <w:rsid w:val="005C741D"/>
    <w:rPr>
      <w:rFonts w:asciiTheme="majorHAnsi" w:eastAsiaTheme="majorEastAsia" w:hAnsiTheme="majorHAnsi" w:cstheme="majorBidi"/>
      <w:color w:val="383838" w:themeColor="text1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5C741D"/>
    <w:rPr>
      <w:rFonts w:asciiTheme="majorHAnsi" w:eastAsiaTheme="majorEastAsia" w:hAnsiTheme="majorHAnsi" w:cstheme="majorBidi"/>
      <w:color w:val="383838" w:themeColor="text1"/>
      <w:sz w:val="26"/>
      <w:szCs w:val="26"/>
    </w:rPr>
  </w:style>
  <w:style w:type="paragraph" w:customStyle="1" w:styleId="Asubhead13pt">
    <w:name w:val="A_subhead 13 pt"/>
    <w:basedOn w:val="Atext"/>
    <w:qFormat/>
    <w:rsid w:val="00513128"/>
    <w:rPr>
      <w:b/>
      <w:bCs/>
      <w:color w:val="115C36" w:themeColor="accent1"/>
      <w:sz w:val="26"/>
    </w:rPr>
  </w:style>
  <w:style w:type="table" w:customStyle="1" w:styleId="PlainTable51">
    <w:name w:val="Plain Table 51"/>
    <w:basedOn w:val="a1"/>
    <w:next w:val="5"/>
    <w:uiPriority w:val="45"/>
    <w:rsid w:val="002533B0"/>
    <w:rPr>
      <w:rFonts w:ascii="Calibri" w:eastAsia="等线" w:hAnsi="Calibri" w:cs="Times New Roman"/>
      <w:color w:val="auto"/>
      <w:lang w:eastAsia="zh-CN"/>
    </w:rPr>
    <w:tblPr>
      <w:tblStyleRowBandSize w:val="1"/>
      <w:tblStyleColBandSize w:val="1"/>
    </w:tblPr>
    <w:tblStylePr w:type="firstRow">
      <w:rPr>
        <w:rFonts w:ascii="Calibri Light" w:eastAsia="等线 Light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等线 Light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等线 Light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等线 Light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b">
    <w:name w:val="Table Grid"/>
    <w:basedOn w:val="a1"/>
    <w:uiPriority w:val="59"/>
    <w:rsid w:val="002533B0"/>
    <w:rPr>
      <w:rFonts w:ascii="Calibri" w:eastAsia="等线" w:hAnsi="Calibri" w:cs="Times New Roman"/>
      <w:color w:val="aut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2533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9B9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9B9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9B9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9B9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c">
    <w:name w:val="Revision"/>
    <w:hidden/>
    <w:uiPriority w:val="99"/>
    <w:semiHidden/>
    <w:rsid w:val="00A87BB2"/>
  </w:style>
  <w:style w:type="character" w:styleId="ad">
    <w:name w:val="annotation reference"/>
    <w:basedOn w:val="a0"/>
    <w:uiPriority w:val="99"/>
    <w:semiHidden/>
    <w:unhideWhenUsed/>
    <w:rsid w:val="008C705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C705C"/>
    <w:rPr>
      <w:sz w:val="20"/>
      <w:szCs w:val="20"/>
    </w:rPr>
  </w:style>
  <w:style w:type="character" w:customStyle="1" w:styleId="af">
    <w:name w:val="批注文字 字符"/>
    <w:basedOn w:val="a0"/>
    <w:link w:val="ae"/>
    <w:uiPriority w:val="99"/>
    <w:rsid w:val="008C705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705C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8C7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hu\OneDrive%20-%20Wiley\Desktop\files\FY23\&#20869;&#37096;&#24066;&#22330;&#36164;&#26009;\FY23&#23398;&#29983;&#22823;&#20351;\Wiley-Corporate-Word-Template%20-%20Copy.dotx" TargetMode="External"/></Relationships>
</file>

<file path=word/theme/theme1.xml><?xml version="1.0" encoding="utf-8"?>
<a:theme xmlns:a="http://schemas.openxmlformats.org/drawingml/2006/main" name="Office Theme">
  <a:themeElements>
    <a:clrScheme name="Wiley 423">
      <a:dk1>
        <a:srgbClr val="383838"/>
      </a:dk1>
      <a:lt1>
        <a:srgbClr val="FFFFFF"/>
      </a:lt1>
      <a:dk2>
        <a:srgbClr val="383838"/>
      </a:dk2>
      <a:lt2>
        <a:srgbClr val="E7E6E6"/>
      </a:lt2>
      <a:accent1>
        <a:srgbClr val="115C36"/>
      </a:accent1>
      <a:accent2>
        <a:srgbClr val="198C53"/>
      </a:accent2>
      <a:accent3>
        <a:srgbClr val="18C76F"/>
      </a:accent3>
      <a:accent4>
        <a:srgbClr val="505050"/>
      </a:accent4>
      <a:accent5>
        <a:srgbClr val="828282"/>
      </a:accent5>
      <a:accent6>
        <a:srgbClr val="D8D9DA"/>
      </a:accent6>
      <a:hlink>
        <a:srgbClr val="931E66"/>
      </a:hlink>
      <a:folHlink>
        <a:srgbClr val="FF91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grapher xmlns="4b84b55c-8dfd-47ed-b606-75a752fcb710">
      <UserInfo>
        <DisplayName/>
        <AccountId xsi:nil="true"/>
        <AccountType/>
      </UserInfo>
    </Photograph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6C3934FC332409F47CA498C48E906" ma:contentTypeVersion="9" ma:contentTypeDescription="Create a new document." ma:contentTypeScope="" ma:versionID="a33d04593bfda5f699ec7245688d11f4">
  <xsd:schema xmlns:xsd="http://www.w3.org/2001/XMLSchema" xmlns:xs="http://www.w3.org/2001/XMLSchema" xmlns:p="http://schemas.microsoft.com/office/2006/metadata/properties" xmlns:ns2="4b84b55c-8dfd-47ed-b606-75a752fcb710" targetNamespace="http://schemas.microsoft.com/office/2006/metadata/properties" ma:root="true" ma:fieldsID="3edf751dee54056b57b91430df9f5c35" ns2:_="">
    <xsd:import namespace="4b84b55c-8dfd-47ed-b606-75a752fcb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Photograph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4b55c-8dfd-47ed-b606-75a752fcb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Photographer" ma:index="16" nillable="true" ma:displayName="Photographer" ma:format="Dropdown" ma:list="UserInfo" ma:SharePointGroup="0" ma:internalName="Photograph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E09E-45FC-48AB-98B0-4DD53F5CE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BC93F-5F3E-4A06-9CC7-AF4F2A32B739}">
  <ds:schemaRefs>
    <ds:schemaRef ds:uri="http://schemas.microsoft.com/office/2006/metadata/properties"/>
    <ds:schemaRef ds:uri="http://schemas.microsoft.com/office/infopath/2007/PartnerControls"/>
    <ds:schemaRef ds:uri="4b84b55c-8dfd-47ed-b606-75a752fcb710"/>
  </ds:schemaRefs>
</ds:datastoreItem>
</file>

<file path=customXml/itemProps3.xml><?xml version="1.0" encoding="utf-8"?>
<ds:datastoreItem xmlns:ds="http://schemas.openxmlformats.org/officeDocument/2006/customXml" ds:itemID="{8BE01D3F-E60E-4E1B-9611-386994BB5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4b55c-8dfd-47ed-b606-75a752fcb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482467-9D68-4476-8F65-C53D0EBF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Wiley-Corporate-Word-Template - Copy</Template>
  <TotalTime>0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Alisa</dc:creator>
  <cp:keywords/>
  <dc:description/>
  <cp:lastModifiedBy>Karen Wu (OACS)</cp:lastModifiedBy>
  <cp:revision>2</cp:revision>
  <cp:lastPrinted>2021-04-20T12:40:00Z</cp:lastPrinted>
  <dcterms:created xsi:type="dcterms:W3CDTF">2023-02-28T03:04:00Z</dcterms:created>
  <dcterms:modified xsi:type="dcterms:W3CDTF">2023-02-28T03:04:00Z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0x010100A286C3934FC332409F47CA498C48E906</vt:lpwstr>
  </property>
  <property fmtid="{D5CDD505-2E9C-101B-9397-08002B2CF9AE}" pid="3" name="GrammarlyDocumentId">
    <vt:lpwstr>d42e21ac61169ad9a4494d545885fad750fe13c0e52ac9a2a267a1ea972d3ef5</vt:lpwstr>
  </property>
</Properties>
</file>