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公司介绍：</w:t>
      </w:r>
    </w:p>
    <w:p>
      <w:pPr>
        <w:rPr>
          <w:rFonts w:hint="default" w:ascii="微软雅黑" w:hAnsi="微软雅黑" w:eastAsia="微软雅黑" w:cs="微软雅黑"/>
          <w:b/>
          <w:bCs/>
          <w:color w:val="00B05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1"/>
          <w:szCs w:val="21"/>
          <w:lang w:val="en-US" w:eastAsia="zh-CN"/>
        </w:rPr>
        <w:t>ZA：引领行业变革，打造一站式数码金融服务平台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ZA 聚焦于金融科技在香港地区的创新发展模式，构建一站式数码金融服务平台。旗下众安银行（ZA Bank）和众安人寿（ZA Insure）先后获香港首批虚拟银行牌照、香港全数码化保险公司牌照，将金融科技能力应用于香港成熟的金融市场中，以改善用户体验，打造贴近用户需求的产品，实践金融普惠的理念。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2020 年 3 月，香港首家「虚拟银行」ZA Bank 正式营业，用户通过 eKYC 技术便能轻松完成开户流程，直接跳过以往繁复的填写表格手续，一站式完成开户、存款、转账、贷款等服务。截至 2021 年底，最快完成开户程序的纪录为 1 分 56 秒。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2020 年 5 月，香港「全数码化保险」ZA Insure 正式营业。ZA Insure 不设中介人及实体店铺，专注透过涵盖报价、核保和索偿等服务的 7*24 网上平台。</w:t>
      </w:r>
    </w:p>
    <w:p>
      <w:pPr>
        <w:rPr>
          <w:rFonts w:hint="default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1"/>
          <w:szCs w:val="21"/>
          <w:lang w:val="en-US" w:eastAsia="zh-CN"/>
        </w:rPr>
        <w:t>公司官网：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"https://www.za.group/en?sourceToken=d895a22a006b8a6da61313d9b4091850"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ZA | Be different, together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B05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1"/>
          <w:szCs w:val="21"/>
          <w:lang w:val="en-US" w:eastAsia="zh-CN"/>
        </w:rPr>
        <w:t>如何投递：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instrText xml:space="preserve"> HYPERLINK "https://app.mokahr.com/su/jhftmt" </w:instrTex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https://app.mokahr.com/su/jhftmt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fldChar w:fldCharType="end"/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岗位名称：精算实习生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工作职责：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 协助按时完成月度经营分析工作，并针对经营成本情况及变动原因，及时提供数据分析支持，形成可以指导业务部门优化经营成本的业务策略；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 协助根据公司规划，完成规模与成本的预测工作，通过搭建监控报表来分析影响规模与成本达成的关键指标，并及时发出预警；3、 协助承接部门内外的数据分析需求，参与重大项目并提供相应的数据分析支持；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 参与定价核保模型落地与准备金评估工作；5、每周出勤3天以上，表现优异者有留用机会。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任职资格：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 本科及以上学历，数学、精算、统计等相关专业；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2、有保险公司或者金融机构实习经验；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 熟练运用office办公软件、会撰写SAS及SQL程式语言者优先；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 良好的沟通表达能力和应变能力、责任心强、英语熟练。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招聘对象：毕业时间在2023年6月-10月期间的毕业生。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实习1-2个月可转正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工作地点：香港南区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岗位名称：风控专员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工作职责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1. 收集关键风险指标数据、风险综合评级数据，协助完成指标预警、超限追踪等工作；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2. 协助完成风险管理报告；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3. 负责维护风险库信息，协助开展年度风险管理和内部控制评估；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4. 协助维护风险管理信息系统运作。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任职要求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1. 保险/精算类专业；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2. 良好的文字表达能力、沟通能力；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3. 熟练使用Microsoft Office；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4. 聪明好学，耐心细致，积极主动。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招聘对象：毕业时间在2023年6月-10月期间的毕业生。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实习1-2个月可转正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工作地点：香港南区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岗位名称：品牌实习生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岗位职责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1、开发和推动创意简报和方向，以满足所有广告和面向公众的沟通目标，包括印刷、数字和视频资产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2、在潜在客户和客户生命周期中构思和执行多渠道活动，确保所有渠道的通信和消息一致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3、管理客户和内部接触点的内容和更新，建立预算指南，参与活动，记录业务流程，并提供额外的销售支持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4、收集客户和市场见解，为外联战略提供信息，提高客户转化率，并产生更多合格的潜在客户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1、市场营销、传播或相关专业学士学位；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2、优秀的书面和口头表达能力；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3、自我驱动，团队合作精神，以结果为导向，在快节奏的环境中适应力强；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4、度量驱动的市场营销思维与创造力的眼睛。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招聘对象：毕业时间在2024年3月-10月期间的毕业生。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实习1-2个月可转正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工作地点：香港南区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岗位名称：商务拓展实习生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工作职责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1、Be part of a small team with a large amount of ownership and leadership responsibility to initiate, lead and sharp partnership and business development initiatives with external parties and internal business units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2、Ensure partnership projects are executed to achieve business targets in a high-quality and timely manner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3、Drive internal and external discussions to innovate partnership models and propositions that achieve ZA’s business aims and optimize all parties’ interests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Help develop a strategic and scalable partnership ecosystem for ZA by outreaching to and engaging relevant industry players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5、Set an extremely high standard of thought leadership, proactiveness, goal orientation and teamwork within and beyond the company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职位要求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Penultimate-year / Final-year students (for student interns) or university graduate with 0-2 years of working experience (for full-time interns) majoring in marketing, finance, business, or related disciplines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Good communication skills for dealing with bureaucratic complications and nuanced people dynamics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Good mathematical literacy to comprehend financial data and construct basic financial models to support business cases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Passion about a steep learning curve and working in the business of virtual banking, virtual insurance, and FinTech in general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Proven related experience in administrative support, business development, or operations in the technology, banking, or finance industry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Self-driven, responsible, result-oriented, and resilient in a fast-paced environment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Sensitive to legal documents, marketing materials i.e. wordings, design layout, and copywriting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Strong written and verbal communication skills in both English, Mandarin, and Cantonese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Available to start in Mar/ Apr 2023, work 3 – 4 days a week during the internship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• Internship location: Hong Kong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招聘对象：毕业时间在2024年3月-10月期间的毕业生。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实习1-2个月可转正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工作地点：香港南区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岗位名称：公关实习生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岗位职责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1、开发和推动创意简报和方向，以满足所有广告和面向公众的沟通目标，包括印刷、数字和视频资产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2、在潜在客户和客户生命周期中构思和执行多渠道活动，确保所有渠道的通信和消息一致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3、管理客户和内部接触点的内容和更新，建立预算指南，参与活动，记录业务流程，并提供额外的销售支持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4、收集客户和市场见解，为外联战略提供信息，提高客户转化率，并产生更多合格的潜在客户技能和资格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1、市场营销、传播或相关专业学士学位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2、优秀的书面和口头表达能力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3、自我驱动，团队合作精神，以结果为导向，在快节奏的环境中适应力强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4、度量驱动的市场营销思维与创造力的眼睛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招聘对象：毕业时间在2024年3月-10月期间的毕业生。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实习1-2个月可转正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工作地点：香港南区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岗位名称：产品运营实习生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1、Listen the customer voices to understand their needs to improve the customer journey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2、Participate in different initiatives and projects in the areas of digital product development and enhancement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3、Participate in organising and delivering promotional campaigns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4、Support the team in conducting market research and competitive analysis aiming to identify opportunities for continuous improvement and support industry best practice processes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岗位要求：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1、Penultimate-year / Final-year students (for student interns) or university graduate with 0-2 years of working experience (for full-time interns) majoring in business and related disciplines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2、Good communication and interpersonal skills, being a good team player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3、Passion in fintech, sensitive to new topics and enjoy a start-up working culture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4、Self-driven, responsible, open-minded, and attentive to details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5、Strong written and verbal communication skills in both English and Chinese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6、Available to start in Mar/ Apr 2023, work 3 – 4 days a week during the internship and commit to an employment over 3 months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</w:rPr>
      </w:pPr>
      <w:r>
        <w:rPr>
          <w:rFonts w:hint="default" w:ascii="Cambria" w:hAnsi="Cambria" w:eastAsia="微软雅黑" w:cs="Cambria"/>
          <w:i w:val="0"/>
          <w:iCs w:val="0"/>
          <w:caps w:val="0"/>
          <w:color w:val="141933"/>
          <w:spacing w:val="0"/>
          <w:sz w:val="21"/>
          <w:szCs w:val="21"/>
          <w:shd w:val="clear" w:fill="FFFFFF"/>
        </w:rPr>
        <w:t>7、Internship location: Hong Kong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招聘对象：毕业时间在2024年3月-10月期间的毕业生。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实习1-2个月可转正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41933"/>
          <w:spacing w:val="0"/>
          <w:sz w:val="21"/>
          <w:szCs w:val="21"/>
          <w:shd w:val="clear" w:fill="FFFFFF"/>
          <w:lang w:val="en-US" w:eastAsia="zh-CN"/>
        </w:rPr>
        <w:t>工作地点：香港南区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383827"/>
    <w:multiLevelType w:val="singleLevel"/>
    <w:tmpl w:val="D238382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F7C14"/>
    <w:rsid w:val="3E441779"/>
    <w:rsid w:val="4490586B"/>
    <w:rsid w:val="455E4851"/>
    <w:rsid w:val="4FDB6B40"/>
    <w:rsid w:val="741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2023-03-17T05:38:00Z</dcterms:created>
  <dc:creator>zhaoting</dc:creator>
  <cp:lastModifiedBy>zhaoting</cp:lastModifiedBy>
  <dcterms:modified xsi:type="dcterms:W3CDTF">2023-03-17T09:40:03Z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F7D117EC507848868A9CACF28911277F</vt:lpwstr>
  </property>
</Properties>
</file>