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8201" w14:textId="77777777" w:rsidR="007E1255" w:rsidRDefault="007E1255" w:rsidP="007E1255">
      <w:pPr>
        <w:spacing w:beforeLines="50" w:before="156"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深圳得理科技有限公司</w:t>
      </w:r>
    </w:p>
    <w:p w14:paraId="425FD818" w14:textId="023B6CE7" w:rsidR="00281944" w:rsidRDefault="00570112" w:rsidP="007E1255">
      <w:pPr>
        <w:spacing w:afterLines="50" w:after="156"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招聘简章</w:t>
      </w:r>
    </w:p>
    <w:p w14:paraId="71F1E29D" w14:textId="77777777" w:rsidR="00281944" w:rsidRDefault="00570112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公司简介</w:t>
      </w:r>
    </w:p>
    <w:p w14:paraId="7DD98DF3" w14:textId="77777777" w:rsidR="00500976" w:rsidRDefault="0050097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00976">
        <w:rPr>
          <w:rFonts w:ascii="宋体" w:eastAsia="宋体" w:hAnsi="宋体" w:cs="宋体" w:hint="eastAsia"/>
          <w:sz w:val="28"/>
          <w:szCs w:val="28"/>
        </w:rPr>
        <w:t>深圳得理科技有限公司成立于2018年，是一家由知名律所合伙人、顶尖AI科学家和数据工程师联合发起的，专注研发法律人工智能的新兴科技公司，并于2019年联手中科院深圳先进院成立法律人工智能实验室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23068552" w14:textId="17890034" w:rsidR="00500976" w:rsidRDefault="0050097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00976">
        <w:rPr>
          <w:rFonts w:ascii="宋体" w:eastAsia="宋体" w:hAnsi="宋体" w:cs="宋体" w:hint="eastAsia"/>
          <w:sz w:val="28"/>
          <w:szCs w:val="28"/>
        </w:rPr>
        <w:t>得理构建全域法律数据库，训练法律语言大模型，发布了</w:t>
      </w:r>
      <w:proofErr w:type="gramStart"/>
      <w:r w:rsidRPr="00500976">
        <w:rPr>
          <w:rFonts w:ascii="宋体" w:eastAsia="宋体" w:hAnsi="宋体" w:cs="宋体" w:hint="eastAsia"/>
          <w:sz w:val="28"/>
          <w:szCs w:val="28"/>
        </w:rPr>
        <w:t>国内首</w:t>
      </w:r>
      <w:proofErr w:type="gramEnd"/>
      <w:r w:rsidRPr="00500976">
        <w:rPr>
          <w:rFonts w:ascii="宋体" w:eastAsia="宋体" w:hAnsi="宋体" w:cs="宋体" w:hint="eastAsia"/>
          <w:sz w:val="28"/>
          <w:szCs w:val="28"/>
        </w:rPr>
        <w:t>款基于NLP技术的智能法律检索引擎和基于法律大模型的智能法律问答产品，为法律服务需求者提供“AI+律师”的解决方案，以实现“用赋能法律，让法律普惠于民”的使命。</w:t>
      </w:r>
    </w:p>
    <w:p w14:paraId="73A70D5A" w14:textId="77777777" w:rsidR="00500976" w:rsidRDefault="0050097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00976">
        <w:rPr>
          <w:rFonts w:ascii="宋体" w:eastAsia="宋体" w:hAnsi="宋体" w:cs="宋体" w:hint="eastAsia"/>
          <w:sz w:val="28"/>
          <w:szCs w:val="28"/>
        </w:rPr>
        <w:t>目前已打造得理智慧法律系统（</w:t>
      </w:r>
      <w:proofErr w:type="spellStart"/>
      <w:r w:rsidRPr="00500976">
        <w:rPr>
          <w:rFonts w:ascii="宋体" w:eastAsia="宋体" w:hAnsi="宋体" w:cs="宋体" w:hint="eastAsia"/>
          <w:sz w:val="28"/>
          <w:szCs w:val="28"/>
        </w:rPr>
        <w:t>DeliBot</w:t>
      </w:r>
      <w:proofErr w:type="spellEnd"/>
      <w:r w:rsidRPr="00500976">
        <w:rPr>
          <w:rFonts w:ascii="宋体" w:eastAsia="宋体" w:hAnsi="宋体" w:cs="宋体" w:hint="eastAsia"/>
          <w:sz w:val="28"/>
          <w:szCs w:val="28"/>
        </w:rPr>
        <w:t>），以得理法律大模型为基础，产品线涵盖得理律助、得理法搜、得理法问、得理法</w:t>
      </w:r>
      <w:proofErr w:type="gramStart"/>
      <w:r w:rsidRPr="00500976">
        <w:rPr>
          <w:rFonts w:ascii="宋体" w:eastAsia="宋体" w:hAnsi="宋体" w:cs="宋体" w:hint="eastAsia"/>
          <w:sz w:val="28"/>
          <w:szCs w:val="28"/>
        </w:rPr>
        <w:t>务</w:t>
      </w:r>
      <w:proofErr w:type="gramEnd"/>
      <w:r w:rsidRPr="00500976">
        <w:rPr>
          <w:rFonts w:ascii="宋体" w:eastAsia="宋体" w:hAnsi="宋体" w:cs="宋体" w:hint="eastAsia"/>
          <w:sz w:val="28"/>
          <w:szCs w:val="28"/>
        </w:rPr>
        <w:t>。得理智慧法律系统还将构建智慧法律服务全域场景，包括智慧律师(To L)、智慧法</w:t>
      </w:r>
      <w:proofErr w:type="gramStart"/>
      <w:r w:rsidRPr="00500976">
        <w:rPr>
          <w:rFonts w:ascii="宋体" w:eastAsia="宋体" w:hAnsi="宋体" w:cs="宋体" w:hint="eastAsia"/>
          <w:sz w:val="28"/>
          <w:szCs w:val="28"/>
        </w:rPr>
        <w:t>务</w:t>
      </w:r>
      <w:proofErr w:type="gramEnd"/>
      <w:r w:rsidRPr="00500976">
        <w:rPr>
          <w:rFonts w:ascii="宋体" w:eastAsia="宋体" w:hAnsi="宋体" w:cs="宋体" w:hint="eastAsia"/>
          <w:sz w:val="28"/>
          <w:szCs w:val="28"/>
        </w:rPr>
        <w:t>(To B)、智慧法治(To G/C)等。</w:t>
      </w:r>
    </w:p>
    <w:p w14:paraId="3EFB2955" w14:textId="6F3C3415" w:rsidR="00281944" w:rsidRDefault="00500976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500976">
        <w:rPr>
          <w:rFonts w:ascii="宋体" w:eastAsia="宋体" w:hAnsi="宋体" w:cs="宋体" w:hint="eastAsia"/>
          <w:sz w:val="28"/>
          <w:szCs w:val="28"/>
        </w:rPr>
        <w:t>公司已拥有16项发明专利，技术团队累计发表上百篇权威学术论文，收获国际法律AI大赛等多项比赛奖项和行业荣誉，并被认定为“国家高新技术企业”。</w:t>
      </w:r>
    </w:p>
    <w:p w14:paraId="7D4B5DD3" w14:textId="439233FA" w:rsidR="00281944" w:rsidRPr="009E638A" w:rsidRDefault="009E638A" w:rsidP="00500976">
      <w:pPr>
        <w:rPr>
          <w:rFonts w:ascii="宋体" w:eastAsia="宋体" w:hAnsi="宋体" w:cs="宋体"/>
          <w:sz w:val="28"/>
          <w:szCs w:val="28"/>
        </w:rPr>
        <w:sectPr w:rsidR="00281944" w:rsidRPr="009E638A" w:rsidSect="0018055F">
          <w:headerReference w:type="default" r:id="rId9"/>
          <w:footerReference w:type="default" r:id="rId10"/>
          <w:pgSz w:w="11906" w:h="16838"/>
          <w:pgMar w:top="1077" w:right="1474" w:bottom="964" w:left="1474" w:header="794" w:footer="567" w:gutter="0"/>
          <w:pgNumType w:fmt="numberInDash"/>
          <w:cols w:space="0"/>
          <w:docGrid w:type="lines" w:linePitch="312"/>
        </w:sect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951A60" wp14:editId="24AA609F">
            <wp:simplePos x="0" y="0"/>
            <wp:positionH relativeFrom="column">
              <wp:posOffset>159385</wp:posOffset>
            </wp:positionH>
            <wp:positionV relativeFrom="paragraph">
              <wp:posOffset>97155</wp:posOffset>
            </wp:positionV>
            <wp:extent cx="5362575" cy="2668270"/>
            <wp:effectExtent l="0" t="0" r="9525" b="0"/>
            <wp:wrapSquare wrapText="bothSides"/>
            <wp:docPr id="1" name="图片 1" descr="4113836b3737a518d81a7216fa0f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13836b3737a518d81a7216fa0f8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F6797" w14:textId="6122E81E" w:rsidR="009E638A" w:rsidRDefault="009E638A" w:rsidP="009E638A">
      <w:pPr>
        <w:numPr>
          <w:ilvl w:val="0"/>
          <w:numId w:val="1"/>
        </w:numPr>
        <w:spacing w:beforeLines="50" w:before="156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岗位介绍</w:t>
      </w:r>
    </w:p>
    <w:tbl>
      <w:tblPr>
        <w:tblW w:w="1066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1276"/>
        <w:gridCol w:w="1134"/>
        <w:gridCol w:w="7398"/>
      </w:tblGrid>
      <w:tr w:rsidR="009E638A" w:rsidRPr="009E638A" w14:paraId="66D12618" w14:textId="77777777" w:rsidTr="007E1255">
        <w:trPr>
          <w:trHeight w:val="987"/>
          <w:jc w:val="center"/>
        </w:trPr>
        <w:tc>
          <w:tcPr>
            <w:tcW w:w="853" w:type="dxa"/>
            <w:tcBorders>
              <w:top w:val="nil"/>
              <w:left w:val="nil"/>
              <w:bottom w:val="dotted" w:sz="8" w:space="0" w:color="7F7F7F"/>
              <w:right w:val="dotted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6153C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序 号</w:t>
            </w:r>
          </w:p>
        </w:tc>
        <w:tc>
          <w:tcPr>
            <w:tcW w:w="1276" w:type="dxa"/>
            <w:tcBorders>
              <w:top w:val="nil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496F59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部 门</w:t>
            </w:r>
          </w:p>
        </w:tc>
        <w:tc>
          <w:tcPr>
            <w:tcW w:w="1134" w:type="dxa"/>
            <w:tcBorders>
              <w:top w:val="nil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4166ED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岗位名称</w:t>
            </w:r>
          </w:p>
          <w:p w14:paraId="7F165169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需求人数</w:t>
            </w:r>
          </w:p>
        </w:tc>
        <w:tc>
          <w:tcPr>
            <w:tcW w:w="7398" w:type="dxa"/>
            <w:tcBorders>
              <w:top w:val="nil"/>
              <w:left w:val="dotted" w:sz="8" w:space="0" w:color="7F7F7F"/>
              <w:bottom w:val="dotted" w:sz="8" w:space="0" w:color="7F7F7F"/>
              <w:right w:val="nil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3E15A5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岗位职责及要求</w:t>
            </w:r>
          </w:p>
        </w:tc>
      </w:tr>
      <w:tr w:rsidR="009E638A" w:rsidRPr="009E638A" w14:paraId="7EFB1BC6" w14:textId="77777777" w:rsidTr="009E638A">
        <w:trPr>
          <w:trHeight w:val="2012"/>
          <w:jc w:val="center"/>
        </w:trPr>
        <w:tc>
          <w:tcPr>
            <w:tcW w:w="853" w:type="dxa"/>
            <w:tcBorders>
              <w:top w:val="dotted" w:sz="8" w:space="0" w:color="7F7F7F"/>
              <w:left w:val="nil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AF47AE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5D9355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研发中心</w:t>
            </w:r>
          </w:p>
        </w:tc>
        <w:tc>
          <w:tcPr>
            <w:tcW w:w="1134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A1BC4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NLP算法工程师</w:t>
            </w:r>
          </w:p>
          <w:p w14:paraId="6738051E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（1人）</w:t>
            </w:r>
          </w:p>
        </w:tc>
        <w:tc>
          <w:tcPr>
            <w:tcW w:w="7398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944B6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1、计算机、信息工程、人工智能、软件工程、统计学、应用数学等专业的博士和优秀硕士；</w:t>
            </w:r>
          </w:p>
          <w:p w14:paraId="293DDAC7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2、熟练掌握NLP基础理论和算法，在一个或多个领域（如对话系统、文本分类、语义理解、知识图谱构建、篇章理解、情感分析、自然语言生成等）能够独立开展研发工作；</w:t>
            </w:r>
          </w:p>
          <w:p w14:paraId="44FEC40F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3、熟悉至少一种编程语言，包括但不限于java、python、</w:t>
            </w:r>
            <w:proofErr w:type="spellStart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c++</w:t>
            </w:r>
            <w:proofErr w:type="spellEnd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等；</w:t>
            </w:r>
          </w:p>
          <w:p w14:paraId="7CB43D07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4、熟练使用一种或几种深度学习框架（如</w:t>
            </w:r>
            <w:proofErr w:type="spellStart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tensorflow</w:t>
            </w:r>
            <w:proofErr w:type="spellEnd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、caffe、</w:t>
            </w:r>
            <w:proofErr w:type="spellStart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mxnet</w:t>
            </w:r>
            <w:proofErr w:type="spellEnd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、</w:t>
            </w:r>
            <w:proofErr w:type="spellStart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pytorch</w:t>
            </w:r>
            <w:proofErr w:type="spellEnd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等）；</w:t>
            </w:r>
          </w:p>
          <w:p w14:paraId="29961D9F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5、在ACL、EMNLP、SIGIR、NAACL、COLING、IJCAI、AAAI等学术会议或期刊发表过文章，有深度学习学术或工程项目经验优先。</w:t>
            </w:r>
          </w:p>
        </w:tc>
      </w:tr>
      <w:tr w:rsidR="009E638A" w:rsidRPr="007E1255" w14:paraId="28FA2D9E" w14:textId="77777777" w:rsidTr="009E638A">
        <w:trPr>
          <w:trHeight w:val="2534"/>
          <w:jc w:val="center"/>
        </w:trPr>
        <w:tc>
          <w:tcPr>
            <w:tcW w:w="853" w:type="dxa"/>
            <w:tcBorders>
              <w:top w:val="dotted" w:sz="8" w:space="0" w:color="7F7F7F"/>
              <w:left w:val="nil"/>
              <w:bottom w:val="dotted" w:sz="4" w:space="0" w:color="808080" w:themeColor="background1" w:themeShade="80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6571EB" w14:textId="7B29F416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008EF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产品部</w:t>
            </w:r>
          </w:p>
        </w:tc>
        <w:tc>
          <w:tcPr>
            <w:tcW w:w="1134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37405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产品助理</w:t>
            </w:r>
          </w:p>
          <w:p w14:paraId="29B6C152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（1人）</w:t>
            </w:r>
          </w:p>
        </w:tc>
        <w:tc>
          <w:tcPr>
            <w:tcW w:w="7398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232564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岗位职责：</w:t>
            </w:r>
          </w:p>
          <w:p w14:paraId="565E512B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1、负责产品上线初期、中期、后期落地推进和项目支持；</w:t>
            </w:r>
          </w:p>
          <w:p w14:paraId="7B5CCD10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2、进行用户调研，分析用户行为，与产品经理完成产品功能的规划及推动产品迭代执行；</w:t>
            </w:r>
          </w:p>
          <w:p w14:paraId="05B82D0A" w14:textId="68B87B64" w:rsidR="007E1255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color w:val="000000" w:themeColor="dark1"/>
                <w:kern w:val="24"/>
                <w:sz w:val="18"/>
                <w:szCs w:val="18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3、积极主动学习产品知识，梳理业务流程，输出产品文档，负责公司各平台产品上线工作。</w:t>
            </w:r>
          </w:p>
          <w:p w14:paraId="097E3F89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岗位要求：</w:t>
            </w:r>
          </w:p>
          <w:p w14:paraId="4B580D89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1、24届、25届毕业生，工业、产品等设计类专业、计算机类、法学等相关专业；</w:t>
            </w:r>
          </w:p>
          <w:p w14:paraId="0C0C2567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2、对数据敏感，具备良好的分析能力，包括但不限于需求分析、</w:t>
            </w:r>
            <w:proofErr w:type="gramStart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竞品分析</w:t>
            </w:r>
            <w:proofErr w:type="gramEnd"/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及数据分析；</w:t>
            </w:r>
          </w:p>
          <w:p w14:paraId="490391B8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3、学习能力强，创新力、执行力强，善于沟通，具备良好团队协作能力。</w:t>
            </w:r>
          </w:p>
        </w:tc>
      </w:tr>
      <w:tr w:rsidR="009E638A" w:rsidRPr="007E1255" w14:paraId="3DD5E3D5" w14:textId="77777777" w:rsidTr="009E638A">
        <w:trPr>
          <w:trHeight w:val="450"/>
          <w:jc w:val="center"/>
        </w:trPr>
        <w:tc>
          <w:tcPr>
            <w:tcW w:w="853" w:type="dxa"/>
            <w:tcBorders>
              <w:top w:val="dotted" w:sz="4" w:space="0" w:color="808080" w:themeColor="background1" w:themeShade="80"/>
              <w:left w:val="nil"/>
              <w:bottom w:val="dotted" w:sz="8" w:space="0" w:color="7F7F7F"/>
              <w:right w:val="dotted" w:sz="8" w:space="0" w:color="7F7F7F"/>
            </w:tcBorders>
            <w:shd w:val="clear" w:color="auto" w:fill="auto"/>
            <w:vAlign w:val="center"/>
            <w:hideMark/>
          </w:tcPr>
          <w:p w14:paraId="20B4BDD9" w14:textId="166961E4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vAlign w:val="center"/>
            <w:hideMark/>
          </w:tcPr>
          <w:p w14:paraId="50E3F131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A8C9F4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UI设计</w:t>
            </w:r>
          </w:p>
          <w:p w14:paraId="0D5877BA" w14:textId="77777777" w:rsidR="009E638A" w:rsidRPr="009E638A" w:rsidRDefault="009E638A" w:rsidP="009E638A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（1人）</w:t>
            </w:r>
          </w:p>
        </w:tc>
        <w:tc>
          <w:tcPr>
            <w:tcW w:w="7398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5C522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岗位职责：</w:t>
            </w:r>
          </w:p>
          <w:p w14:paraId="1098636D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1、参与产品的用户调研及交互的方案讨论；</w:t>
            </w:r>
          </w:p>
          <w:p w14:paraId="412AF74F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2、参与产品的视觉设计工作，持续优化设计细节；</w:t>
            </w:r>
          </w:p>
          <w:p w14:paraId="285E59B5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3、以用户体验为基础，通过视觉设计为产品赋予场景化与情感化，同时满足产品的易用性需求；</w:t>
            </w:r>
          </w:p>
          <w:p w14:paraId="11D6FFEB" w14:textId="08629475" w:rsidR="007E1255" w:rsidRPr="009E638A" w:rsidRDefault="009E638A" w:rsidP="009E638A">
            <w:pPr>
              <w:widowControl/>
              <w:jc w:val="left"/>
              <w:rPr>
                <w:rFonts w:asciiTheme="minorEastAsia" w:hAnsiTheme="minorEastAsia"/>
                <w:color w:val="000000" w:themeColor="dark1"/>
                <w:kern w:val="24"/>
                <w:sz w:val="18"/>
                <w:szCs w:val="18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4、输出产品设计规范，跟进研发工程师的页面视觉还原。</w:t>
            </w:r>
          </w:p>
          <w:p w14:paraId="25DB6C40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岗位要求：</w:t>
            </w:r>
          </w:p>
          <w:p w14:paraId="6DD49509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1、24届、25届毕业生，设计类专业；</w:t>
            </w:r>
          </w:p>
          <w:p w14:paraId="0F66668B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2、对设计趋势有敏锐的感知能力，巧妙运用视觉要素，善于发挥视觉创意和表现力；</w:t>
            </w:r>
          </w:p>
          <w:p w14:paraId="6678A81A" w14:textId="77777777" w:rsidR="009E638A" w:rsidRPr="009E638A" w:rsidRDefault="009E638A" w:rsidP="009E638A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3、具备良好的沟通能力和团队协作精神，对用户体验和</w:t>
            </w:r>
            <w:proofErr w:type="gramStart"/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设计触达有</w:t>
            </w:r>
            <w:proofErr w:type="gramEnd"/>
            <w:r w:rsidRPr="009E638A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一定敏感度，学习能力强。</w:t>
            </w:r>
          </w:p>
        </w:tc>
      </w:tr>
    </w:tbl>
    <w:p w14:paraId="0DE5B918" w14:textId="77777777" w:rsidR="009E638A" w:rsidRDefault="009E638A" w:rsidP="009E638A">
      <w:pPr>
        <w:spacing w:beforeLines="50" w:before="156"/>
        <w:rPr>
          <w:rFonts w:ascii="宋体" w:eastAsia="宋体" w:hAnsi="宋体" w:cs="宋体"/>
          <w:b/>
          <w:bCs/>
          <w:sz w:val="28"/>
          <w:szCs w:val="28"/>
        </w:rPr>
      </w:pPr>
    </w:p>
    <w:p w14:paraId="4EA0A9E3" w14:textId="77777777" w:rsidR="009E638A" w:rsidRDefault="009E638A" w:rsidP="009E638A">
      <w:pPr>
        <w:spacing w:beforeLines="50" w:before="156"/>
        <w:rPr>
          <w:rFonts w:ascii="宋体" w:eastAsia="宋体" w:hAnsi="宋体" w:cs="宋体"/>
          <w:b/>
          <w:bCs/>
          <w:sz w:val="28"/>
          <w:szCs w:val="28"/>
        </w:rPr>
      </w:pPr>
    </w:p>
    <w:p w14:paraId="39B13C55" w14:textId="77777777" w:rsidR="007E1255" w:rsidRDefault="007E1255" w:rsidP="009E638A">
      <w:pPr>
        <w:spacing w:beforeLines="50" w:before="156"/>
        <w:rPr>
          <w:rFonts w:ascii="宋体" w:eastAsia="宋体" w:hAnsi="宋体" w:cs="宋体"/>
          <w:b/>
          <w:bCs/>
          <w:sz w:val="28"/>
          <w:szCs w:val="28"/>
        </w:rPr>
      </w:pPr>
    </w:p>
    <w:p w14:paraId="5E508C47" w14:textId="77777777" w:rsidR="009E638A" w:rsidRDefault="009E638A" w:rsidP="009E638A">
      <w:pPr>
        <w:spacing w:beforeLines="50" w:before="156"/>
        <w:rPr>
          <w:rFonts w:ascii="宋体" w:eastAsia="宋体" w:hAnsi="宋体" w:cs="宋体"/>
          <w:b/>
          <w:bCs/>
          <w:sz w:val="28"/>
          <w:szCs w:val="28"/>
        </w:rPr>
      </w:pPr>
    </w:p>
    <w:p w14:paraId="284254E1" w14:textId="77777777" w:rsidR="00570112" w:rsidRDefault="00570112" w:rsidP="009E638A">
      <w:pPr>
        <w:spacing w:beforeLines="50" w:before="156"/>
        <w:rPr>
          <w:rFonts w:ascii="宋体" w:eastAsia="宋体" w:hAnsi="宋体" w:cs="宋体"/>
          <w:b/>
          <w:bCs/>
          <w:sz w:val="28"/>
          <w:szCs w:val="28"/>
        </w:rPr>
      </w:pPr>
    </w:p>
    <w:p w14:paraId="23866DA1" w14:textId="77777777" w:rsidR="00570112" w:rsidRPr="00570112" w:rsidRDefault="00570112" w:rsidP="009E638A">
      <w:pPr>
        <w:spacing w:beforeLines="50" w:before="156"/>
        <w:rPr>
          <w:rFonts w:ascii="宋体" w:eastAsia="宋体" w:hAnsi="宋体" w:cs="宋体"/>
          <w:b/>
          <w:bCs/>
          <w:sz w:val="10"/>
          <w:szCs w:val="10"/>
        </w:rPr>
      </w:pPr>
    </w:p>
    <w:tbl>
      <w:tblPr>
        <w:tblW w:w="1054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0"/>
        <w:gridCol w:w="1107"/>
        <w:gridCol w:w="1134"/>
        <w:gridCol w:w="6520"/>
        <w:gridCol w:w="907"/>
      </w:tblGrid>
      <w:tr w:rsidR="007E1255" w:rsidRPr="007E1255" w14:paraId="0FA7CBE1" w14:textId="77777777" w:rsidTr="007E1255">
        <w:trPr>
          <w:trHeight w:val="1063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dotted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ECD89B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序 号</w:t>
            </w:r>
          </w:p>
        </w:tc>
        <w:tc>
          <w:tcPr>
            <w:tcW w:w="1107" w:type="dxa"/>
            <w:tcBorders>
              <w:top w:val="nil"/>
              <w:left w:val="dotted" w:sz="8" w:space="0" w:color="7F7F7F"/>
              <w:bottom w:val="nil"/>
              <w:right w:val="dotted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EA014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部 门</w:t>
            </w:r>
          </w:p>
        </w:tc>
        <w:tc>
          <w:tcPr>
            <w:tcW w:w="1134" w:type="dxa"/>
            <w:tcBorders>
              <w:top w:val="nil"/>
              <w:left w:val="dotted" w:sz="8" w:space="0" w:color="7F7F7F"/>
              <w:bottom w:val="nil"/>
              <w:right w:val="dotted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FFD14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岗位名称</w:t>
            </w:r>
          </w:p>
          <w:p w14:paraId="66ECABA0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需求人数</w:t>
            </w:r>
          </w:p>
        </w:tc>
        <w:tc>
          <w:tcPr>
            <w:tcW w:w="7427" w:type="dxa"/>
            <w:gridSpan w:val="2"/>
            <w:tcBorders>
              <w:top w:val="nil"/>
              <w:left w:val="dotted" w:sz="8" w:space="0" w:color="7F7F7F"/>
              <w:bottom w:val="nil"/>
              <w:right w:val="nil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0FE48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b/>
                <w:bCs/>
                <w:color w:val="FFFFFF" w:themeColor="light1"/>
                <w:kern w:val="24"/>
                <w:sz w:val="20"/>
                <w:szCs w:val="20"/>
              </w:rPr>
              <w:t>岗位职责及要求</w:t>
            </w:r>
          </w:p>
        </w:tc>
      </w:tr>
      <w:tr w:rsidR="007E1255" w:rsidRPr="007E1255" w14:paraId="53A2556F" w14:textId="77777777" w:rsidTr="007E1255">
        <w:trPr>
          <w:trHeight w:val="1475"/>
          <w:jc w:val="center"/>
        </w:trPr>
        <w:tc>
          <w:tcPr>
            <w:tcW w:w="880" w:type="dxa"/>
            <w:tcBorders>
              <w:top w:val="nil"/>
              <w:left w:val="nil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45214C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</w:t>
            </w:r>
          </w:p>
        </w:tc>
        <w:tc>
          <w:tcPr>
            <w:tcW w:w="1107" w:type="dxa"/>
            <w:vMerge w:val="restart"/>
            <w:tcBorders>
              <w:top w:val="nil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B410A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运营部</w:t>
            </w:r>
          </w:p>
        </w:tc>
        <w:tc>
          <w:tcPr>
            <w:tcW w:w="1134" w:type="dxa"/>
            <w:tcBorders>
              <w:top w:val="nil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B1411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市场推广</w:t>
            </w:r>
          </w:p>
          <w:p w14:paraId="365DBEB2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（1人）</w:t>
            </w:r>
          </w:p>
          <w:p w14:paraId="45698982" w14:textId="7853750F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proofErr w:type="gramStart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偏市场</w:t>
            </w:r>
            <w:proofErr w:type="gramEnd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活动策划</w:t>
            </w:r>
          </w:p>
        </w:tc>
        <w:tc>
          <w:tcPr>
            <w:tcW w:w="7427" w:type="dxa"/>
            <w:gridSpan w:val="2"/>
            <w:tcBorders>
              <w:top w:val="nil"/>
              <w:left w:val="dotted" w:sz="8" w:space="0" w:color="7F7F7F"/>
              <w:bottom w:val="dotted" w:sz="8" w:space="0" w:color="7F7F7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D07B4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岗位职责：</w:t>
            </w:r>
          </w:p>
          <w:p w14:paraId="60AD8F88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负责市场策划及落地执行工作，针对产品特色、市场特点及用户特征，明确推广方向，制定线上/线下营销策略，有效整合资源完成推广策划和落地执行；</w:t>
            </w:r>
          </w:p>
          <w:p w14:paraId="7D683A15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岗位要求：</w:t>
            </w:r>
          </w:p>
          <w:p w14:paraId="22892421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1、24届、25届毕业生，市场营销、法学、管理类相关专业；</w:t>
            </w:r>
          </w:p>
          <w:p w14:paraId="023BBA11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2、具备良好的文字功底和较强的创新能力，信息收集和分析能力较强；</w:t>
            </w:r>
          </w:p>
          <w:p w14:paraId="485DDADE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cs="Arial" w:hint="eastAsia"/>
                <w:color w:val="000000" w:themeColor="dark1"/>
                <w:kern w:val="24"/>
                <w:sz w:val="18"/>
                <w:szCs w:val="18"/>
              </w:rPr>
              <w:t>3、思维活跃，积极主动，善于学习和提升自我，具备良好的沟通能力和抗压能力。</w:t>
            </w:r>
          </w:p>
        </w:tc>
      </w:tr>
      <w:tr w:rsidR="007E1255" w:rsidRPr="007E1255" w14:paraId="7A85CC12" w14:textId="77777777" w:rsidTr="007E1255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dotted" w:sz="8" w:space="0" w:color="7F7F7F"/>
              <w:right w:val="dotted" w:sz="8" w:space="0" w:color="7F7F7F"/>
            </w:tcBorders>
            <w:shd w:val="clear" w:color="auto" w:fill="auto"/>
            <w:vAlign w:val="center"/>
            <w:hideMark/>
          </w:tcPr>
          <w:p w14:paraId="15B46B8D" w14:textId="57DC6E9A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/>
                <w:color w:val="000000" w:themeColor="dark1"/>
                <w:kern w:val="24"/>
                <w:sz w:val="18"/>
                <w:szCs w:val="18"/>
              </w:rPr>
              <w:t>2</w:t>
            </w:r>
          </w:p>
        </w:tc>
        <w:tc>
          <w:tcPr>
            <w:tcW w:w="1107" w:type="dxa"/>
            <w:vMerge/>
            <w:tcBorders>
              <w:top w:val="nil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vAlign w:val="center"/>
            <w:hideMark/>
          </w:tcPr>
          <w:p w14:paraId="458ECD19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F1FDC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市场推广</w:t>
            </w:r>
          </w:p>
          <w:p w14:paraId="66560459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（1-2人）</w:t>
            </w:r>
          </w:p>
          <w:p w14:paraId="0CF1CAD6" w14:textId="1439A0B2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proofErr w:type="gramStart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偏用户</w:t>
            </w:r>
            <w:proofErr w:type="gramEnd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增长/商务拓展</w:t>
            </w:r>
          </w:p>
        </w:tc>
        <w:tc>
          <w:tcPr>
            <w:tcW w:w="7427" w:type="dxa"/>
            <w:gridSpan w:val="2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F3AED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岗位职责：</w:t>
            </w:r>
          </w:p>
          <w:p w14:paraId="04845F02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1、负责用户开拓及维护工作，熟悉产品定位，挖掘目标用户喜好，赋能客户或合作伙伴，维护客户关系，反馈客户声音，提升产品使用效果；</w:t>
            </w:r>
          </w:p>
          <w:p w14:paraId="653D7916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2、负责品牌对外渠道拓展商务合作，独立于合作伙伴开展商务洽谈，推进合作达成并建立良好合作关系；</w:t>
            </w:r>
          </w:p>
          <w:p w14:paraId="025B2507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岗位要求：</w:t>
            </w:r>
          </w:p>
          <w:p w14:paraId="7DA81D76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1、24届、25届毕业生，市场营销、法学、管理类、语言类相关专业；</w:t>
            </w:r>
          </w:p>
          <w:p w14:paraId="357F203F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2、具备良好的沟通表达能力，积极外向，思维活跃，主观能动性强；</w:t>
            </w:r>
          </w:p>
          <w:p w14:paraId="6904DC56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3、具备较强的抗压能力。</w:t>
            </w:r>
          </w:p>
        </w:tc>
      </w:tr>
      <w:tr w:rsidR="007E1255" w:rsidRPr="007E1255" w14:paraId="4A637703" w14:textId="77777777" w:rsidTr="007E1255">
        <w:trPr>
          <w:gridAfter w:val="1"/>
          <w:wAfter w:w="907" w:type="dxa"/>
          <w:trHeight w:val="1562"/>
          <w:jc w:val="center"/>
        </w:trPr>
        <w:tc>
          <w:tcPr>
            <w:tcW w:w="880" w:type="dxa"/>
            <w:tcBorders>
              <w:top w:val="dotted" w:sz="8" w:space="0" w:color="7F7F7F"/>
              <w:left w:val="nil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8B4E4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3</w:t>
            </w:r>
          </w:p>
        </w:tc>
        <w:tc>
          <w:tcPr>
            <w:tcW w:w="1107" w:type="dxa"/>
            <w:vMerge/>
            <w:tcBorders>
              <w:top w:val="nil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vAlign w:val="center"/>
            <w:hideMark/>
          </w:tcPr>
          <w:p w14:paraId="4D8064B2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A3E0A5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新媒体运营</w:t>
            </w:r>
          </w:p>
          <w:p w14:paraId="16EE0DEF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（1人）</w:t>
            </w:r>
          </w:p>
        </w:tc>
        <w:tc>
          <w:tcPr>
            <w:tcW w:w="6520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994431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岗位职责：</w:t>
            </w:r>
          </w:p>
          <w:p w14:paraId="23D9F8C0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1、搭建新媒体平台矩阵，包括各平台渠道开发、运营和维护等；</w:t>
            </w:r>
          </w:p>
          <w:p w14:paraId="7C289545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2、</w:t>
            </w:r>
            <w:proofErr w:type="gramStart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敏锐把</w:t>
            </w:r>
            <w:proofErr w:type="gramEnd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控平台调性及热点，分析、挖掘用户需求，负责公司品牌相关渠道平台的运营策划与内容输出，有效实现新增转化与热度提升；</w:t>
            </w:r>
          </w:p>
          <w:p w14:paraId="3BF368C2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3、对运营数据指标负责，通过运营指标监测分析以及用户反馈不断优化产品及运营方案。</w:t>
            </w:r>
          </w:p>
          <w:p w14:paraId="0406BB83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岗位要求：</w:t>
            </w:r>
          </w:p>
          <w:p w14:paraId="11544CAF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1、24届、25届毕业生，市场营销、广告、新媒体相关专业；</w:t>
            </w:r>
          </w:p>
          <w:p w14:paraId="6A0EA2F9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2、熟练掌握PR/PS/</w:t>
            </w:r>
            <w:proofErr w:type="gramStart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剪映等</w:t>
            </w:r>
            <w:proofErr w:type="gramEnd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专业工具，有自媒体经验者优先；</w:t>
            </w:r>
          </w:p>
          <w:p w14:paraId="4E8F1CA6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3、对各渠道平台用户属性有一定的了解，能针对用户分层属性设计传播方案及活动；</w:t>
            </w:r>
          </w:p>
          <w:p w14:paraId="634ADF40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4、善于学习和提升自我，具备出色的创意能力和文字功底，沟通执行能力强，能承受一定的压力。</w:t>
            </w:r>
          </w:p>
        </w:tc>
      </w:tr>
      <w:tr w:rsidR="007E1255" w:rsidRPr="007E1255" w14:paraId="78E6F641" w14:textId="77777777" w:rsidTr="007E1255">
        <w:trPr>
          <w:gridAfter w:val="1"/>
          <w:wAfter w:w="907" w:type="dxa"/>
          <w:trHeight w:val="1630"/>
          <w:jc w:val="center"/>
        </w:trPr>
        <w:tc>
          <w:tcPr>
            <w:tcW w:w="880" w:type="dxa"/>
            <w:tcBorders>
              <w:top w:val="dotted" w:sz="8" w:space="0" w:color="7F7F7F"/>
              <w:left w:val="nil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D982FB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4</w:t>
            </w:r>
          </w:p>
        </w:tc>
        <w:tc>
          <w:tcPr>
            <w:tcW w:w="1107" w:type="dxa"/>
            <w:vMerge/>
            <w:tcBorders>
              <w:top w:val="nil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vAlign w:val="center"/>
            <w:hideMark/>
          </w:tcPr>
          <w:p w14:paraId="0782CFAC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dotted" w:sz="8" w:space="0" w:color="7F7F7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65AFF5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数据运营</w:t>
            </w:r>
          </w:p>
          <w:p w14:paraId="181C25DE" w14:textId="77777777" w:rsidR="007E1255" w:rsidRPr="007E1255" w:rsidRDefault="007E1255" w:rsidP="007E1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（1-2人）</w:t>
            </w:r>
          </w:p>
        </w:tc>
        <w:tc>
          <w:tcPr>
            <w:tcW w:w="6520" w:type="dxa"/>
            <w:tcBorders>
              <w:top w:val="dotted" w:sz="8" w:space="0" w:color="7F7F7F"/>
              <w:left w:val="dotted" w:sz="8" w:space="0" w:color="7F7F7F"/>
              <w:bottom w:val="dotted" w:sz="8" w:space="0" w:color="7F7F7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583A7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岗位职责：</w:t>
            </w:r>
          </w:p>
          <w:p w14:paraId="21F85485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1、负责保障</w:t>
            </w:r>
            <w:proofErr w:type="gramStart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得理法搜数据库</w:t>
            </w:r>
            <w:proofErr w:type="gramEnd"/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线上数据质量，定期监控、核查数据来源，并对数据进行清洗、验收，提升数据服务质量；</w:t>
            </w:r>
          </w:p>
          <w:p w14:paraId="4ECF244B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2、以提升法律数据质量为驱动，定期定量比对数据，并梳理数量质量核查、迭代质量标准；</w:t>
            </w:r>
          </w:p>
          <w:p w14:paraId="7BB03100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 xml:space="preserve">3、参与法律数据标注工作，根据需求梳理数据标注标准，并完成标注需求。 </w:t>
            </w:r>
          </w:p>
          <w:p w14:paraId="3154D273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b/>
                <w:bCs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b/>
                <w:bCs/>
                <w:color w:val="000000" w:themeColor="dark1"/>
                <w:kern w:val="24"/>
                <w:sz w:val="18"/>
                <w:szCs w:val="18"/>
              </w:rPr>
              <w:t>岗位要求：</w:t>
            </w:r>
          </w:p>
          <w:p w14:paraId="1E1A4C96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1，24届、25届毕业生，法学、汉语言文学、新闻学、市场营销等相关专业；</w:t>
            </w:r>
          </w:p>
          <w:p w14:paraId="71F8E2EB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2，对法律数据敏感，具备良好的检索能力和分析概括能力；</w:t>
            </w:r>
          </w:p>
          <w:p w14:paraId="742635B2" w14:textId="77777777" w:rsidR="007E1255" w:rsidRPr="007E1255" w:rsidRDefault="007E1255" w:rsidP="007E1255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7E1255">
              <w:rPr>
                <w:rFonts w:asciiTheme="minorEastAsia" w:hAnsiTheme="minorEastAsia" w:hint="eastAsia"/>
                <w:color w:val="000000" w:themeColor="dark1"/>
                <w:kern w:val="24"/>
                <w:sz w:val="18"/>
                <w:szCs w:val="18"/>
              </w:rPr>
              <w:t>3，专注，有耐心，较强执行能力，对结果负责。</w:t>
            </w:r>
          </w:p>
        </w:tc>
      </w:tr>
    </w:tbl>
    <w:p w14:paraId="00324DF1" w14:textId="0071F20C" w:rsidR="009E638A" w:rsidRPr="009E638A" w:rsidRDefault="00570112" w:rsidP="009E638A">
      <w:pPr>
        <w:numPr>
          <w:ilvl w:val="0"/>
          <w:numId w:val="1"/>
        </w:numPr>
        <w:spacing w:beforeLines="50" w:before="156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薪酬福利</w:t>
      </w:r>
    </w:p>
    <w:p w14:paraId="7F02A171" w14:textId="77777777" w:rsidR="00281944" w:rsidRDefault="005701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【实习无忧】提供住宿（或住宿补贴），实习补贴，留用机会，实习期抵扣试用期</w:t>
      </w:r>
    </w:p>
    <w:p w14:paraId="22F86EE1" w14:textId="77777777" w:rsidR="00281944" w:rsidRDefault="005701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【培养体系】行业大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咖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导师制带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教培养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/工作复盘/办公技能培训</w:t>
      </w:r>
    </w:p>
    <w:p w14:paraId="2FC266E9" w14:textId="77777777" w:rsidR="00281944" w:rsidRDefault="005701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【薪酬待遇】提供具有竞争力的薪酬（固定工资+绩效工资+年终奖），每年有一次涨薪的机会，按个人实际工资购买深圳社保一档</w:t>
      </w:r>
    </w:p>
    <w:p w14:paraId="4FF2C2D3" w14:textId="77777777" w:rsidR="00281944" w:rsidRDefault="005701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【优质福利】五险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金/带薪年假/年度旅游/年度体检/过节福利/体育俱乐部/生日福利/下午茶</w:t>
      </w:r>
    </w:p>
    <w:p w14:paraId="2F28EBC0" w14:textId="77777777" w:rsidR="00281944" w:rsidRDefault="00281944">
      <w:pPr>
        <w:rPr>
          <w:rFonts w:ascii="宋体" w:eastAsia="宋体" w:hAnsi="宋体" w:cs="宋体"/>
          <w:sz w:val="28"/>
          <w:szCs w:val="28"/>
        </w:rPr>
      </w:pPr>
    </w:p>
    <w:p w14:paraId="4FE8E915" w14:textId="77777777" w:rsidR="00281944" w:rsidRDefault="0057011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招聘流程</w:t>
      </w:r>
    </w:p>
    <w:p w14:paraId="3542BDA5" w14:textId="77777777" w:rsidR="00281944" w:rsidRDefault="005701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投递简历→简历筛选→电话沟通→线上/线下面试→发放Offer→录用入职→实习培养→转正留用</w:t>
      </w:r>
    </w:p>
    <w:p w14:paraId="5C7235D0" w14:textId="77777777" w:rsidR="00281944" w:rsidRDefault="00281944">
      <w:pPr>
        <w:rPr>
          <w:rFonts w:ascii="宋体" w:eastAsia="宋体" w:hAnsi="宋体" w:cs="宋体"/>
          <w:sz w:val="28"/>
          <w:szCs w:val="28"/>
        </w:rPr>
      </w:pPr>
    </w:p>
    <w:p w14:paraId="2487425B" w14:textId="77777777" w:rsidR="00281944" w:rsidRDefault="00570112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联系我们</w:t>
      </w:r>
    </w:p>
    <w:p w14:paraId="74097612" w14:textId="654CF5E2" w:rsidR="00281944" w:rsidRDefault="005701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【投递邮箱】dlhr@delilegal.com（投递时请备注：</w:t>
      </w:r>
      <w:r w:rsidR="00012298" w:rsidRPr="00012298">
        <w:rPr>
          <w:rFonts w:ascii="宋体" w:eastAsia="宋体" w:hAnsi="宋体" w:cs="宋体" w:hint="eastAsia"/>
          <w:sz w:val="28"/>
          <w:szCs w:val="28"/>
        </w:rPr>
        <w:t>投递岗位+学校+专业+姓名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14:paraId="2A0388A7" w14:textId="77777777" w:rsidR="00281944" w:rsidRDefault="00570112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【官方网站】https://www.delilegal.com</w:t>
      </w:r>
    </w:p>
    <w:p w14:paraId="649E28BC" w14:textId="77777777" w:rsidR="00281944" w:rsidRDefault="005701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【办公电话】0755-26907610</w:t>
      </w:r>
    </w:p>
    <w:p w14:paraId="228DABBC" w14:textId="56FE3B90" w:rsidR="00281944" w:rsidRDefault="005701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【办公地址】深圳市南山区香港中文大学深圳研究院201、210</w:t>
      </w:r>
      <w:r w:rsidR="00B23A99">
        <w:rPr>
          <w:rFonts w:ascii="宋体" w:eastAsia="宋体" w:hAnsi="宋体" w:cs="宋体" w:hint="eastAsia"/>
          <w:sz w:val="28"/>
          <w:szCs w:val="28"/>
        </w:rPr>
        <w:t>、2</w:t>
      </w:r>
      <w:r w:rsidR="00B23A99">
        <w:rPr>
          <w:rFonts w:ascii="宋体" w:eastAsia="宋体" w:hAnsi="宋体" w:cs="宋体"/>
          <w:sz w:val="28"/>
          <w:szCs w:val="28"/>
        </w:rPr>
        <w:t>11</w:t>
      </w:r>
    </w:p>
    <w:p w14:paraId="3002134E" w14:textId="77777777" w:rsidR="00281944" w:rsidRDefault="00281944">
      <w:pPr>
        <w:rPr>
          <w:rFonts w:ascii="宋体" w:eastAsia="宋体" w:hAnsi="宋体" w:cs="宋体"/>
          <w:sz w:val="28"/>
          <w:szCs w:val="28"/>
        </w:rPr>
      </w:pPr>
    </w:p>
    <w:p w14:paraId="5AAB602A" w14:textId="77777777" w:rsidR="00281944" w:rsidRDefault="00281944">
      <w:pPr>
        <w:rPr>
          <w:rFonts w:ascii="宋体" w:eastAsia="宋体" w:hAnsi="宋体" w:cs="宋体"/>
          <w:sz w:val="28"/>
          <w:szCs w:val="28"/>
        </w:rPr>
      </w:pPr>
    </w:p>
    <w:sectPr w:rsidR="00281944" w:rsidSect="0018055F">
      <w:headerReference w:type="default" r:id="rId12"/>
      <w:pgSz w:w="11906" w:h="16838"/>
      <w:pgMar w:top="1134" w:right="1800" w:bottom="1134" w:left="1800" w:header="850" w:footer="56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40F9" w14:textId="77777777" w:rsidR="009C5AB2" w:rsidRDefault="009C5AB2">
      <w:r>
        <w:separator/>
      </w:r>
    </w:p>
  </w:endnote>
  <w:endnote w:type="continuationSeparator" w:id="0">
    <w:p w14:paraId="52B12D65" w14:textId="77777777" w:rsidR="009C5AB2" w:rsidRDefault="009C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E518" w14:textId="77777777" w:rsidR="00281944" w:rsidRDefault="0057011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A7442FF" wp14:editId="693B0D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25778" w14:textId="77777777" w:rsidR="00281944" w:rsidRDefault="0057011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442F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725778" w14:textId="77777777" w:rsidR="00281944" w:rsidRDefault="0057011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9C9F" w14:textId="77777777" w:rsidR="009C5AB2" w:rsidRDefault="009C5AB2">
      <w:r>
        <w:separator/>
      </w:r>
    </w:p>
  </w:footnote>
  <w:footnote w:type="continuationSeparator" w:id="0">
    <w:p w14:paraId="4D0D546D" w14:textId="77777777" w:rsidR="009C5AB2" w:rsidRDefault="009C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55A8" w14:textId="0DD077FF" w:rsidR="006F59F8" w:rsidRPr="0018055F" w:rsidRDefault="0018055F" w:rsidP="0018055F">
    <w:pPr>
      <w:pStyle w:val="a4"/>
      <w:rPr>
        <w:u w:val="single"/>
      </w:rPr>
    </w:pPr>
    <w:r w:rsidRPr="0018055F">
      <w:rPr>
        <w:rFonts w:hint="eastAsia"/>
        <w:noProof/>
      </w:rPr>
      <w:drawing>
        <wp:anchor distT="0" distB="0" distL="114300" distR="114300" simplePos="0" relativeHeight="251660288" behindDoc="1" locked="0" layoutInCell="1" allowOverlap="1" wp14:anchorId="5DD8F6A3" wp14:editId="66BFFC61">
          <wp:simplePos x="0" y="0"/>
          <wp:positionH relativeFrom="column">
            <wp:posOffset>-2540</wp:posOffset>
          </wp:positionH>
          <wp:positionV relativeFrom="paragraph">
            <wp:posOffset>-332740</wp:posOffset>
          </wp:positionV>
          <wp:extent cx="762000" cy="426720"/>
          <wp:effectExtent l="0" t="0" r="0" b="0"/>
          <wp:wrapTight wrapText="bothSides">
            <wp:wrapPolygon edited="0">
              <wp:start x="0" y="0"/>
              <wp:lineTo x="0" y="20250"/>
              <wp:lineTo x="21060" y="20250"/>
              <wp:lineTo x="21060" y="0"/>
              <wp:lineTo x="0" y="0"/>
            </wp:wrapPolygon>
          </wp:wrapTight>
          <wp:docPr id="198971683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716835" name="图片 19897168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00" b="23000"/>
                  <a:stretch/>
                </pic:blipFill>
                <pic:spPr bwMode="auto">
                  <a:xfrm>
                    <a:off x="0" y="0"/>
                    <a:ext cx="762000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u w:val="single"/>
      </w:rPr>
      <w:t xml:space="preserve"> </w:t>
    </w:r>
    <w:r>
      <w:rPr>
        <w:u w:val="single"/>
      </w:rPr>
      <w:t xml:space="preserve">                                                             </w:t>
    </w:r>
    <w:r w:rsidR="007E1255">
      <w:rPr>
        <w:u w:val="single"/>
      </w:rPr>
      <w:t xml:space="preserve">                 </w:t>
    </w:r>
    <w:r w:rsidRPr="0018055F">
      <w:rPr>
        <w:rFonts w:hint="eastAsia"/>
        <w:u w:val="single"/>
      </w:rPr>
      <w:t>深圳得理科技有限公司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0600" w14:textId="77777777" w:rsidR="007E1255" w:rsidRPr="0018055F" w:rsidRDefault="007E1255" w:rsidP="0018055F">
    <w:pPr>
      <w:pStyle w:val="a4"/>
      <w:rPr>
        <w:u w:val="single"/>
      </w:rPr>
    </w:pPr>
    <w:r w:rsidRPr="0018055F">
      <w:rPr>
        <w:rFonts w:hint="eastAsia"/>
        <w:noProof/>
      </w:rPr>
      <w:drawing>
        <wp:anchor distT="0" distB="0" distL="114300" distR="114300" simplePos="0" relativeHeight="251662336" behindDoc="1" locked="0" layoutInCell="1" allowOverlap="1" wp14:anchorId="2427E17A" wp14:editId="5B964F74">
          <wp:simplePos x="0" y="0"/>
          <wp:positionH relativeFrom="column">
            <wp:posOffset>-635</wp:posOffset>
          </wp:positionH>
          <wp:positionV relativeFrom="paragraph">
            <wp:posOffset>-330200</wp:posOffset>
          </wp:positionV>
          <wp:extent cx="765175" cy="428625"/>
          <wp:effectExtent l="0" t="0" r="0" b="9525"/>
          <wp:wrapTight wrapText="bothSides">
            <wp:wrapPolygon edited="0">
              <wp:start x="0" y="0"/>
              <wp:lineTo x="0" y="21120"/>
              <wp:lineTo x="20973" y="21120"/>
              <wp:lineTo x="20973" y="0"/>
              <wp:lineTo x="0" y="0"/>
            </wp:wrapPolygon>
          </wp:wrapTight>
          <wp:docPr id="232541658" name="图片 232541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716835" name="图片 198971683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00" b="23000"/>
                  <a:stretch/>
                </pic:blipFill>
                <pic:spPr bwMode="auto">
                  <a:xfrm>
                    <a:off x="0" y="0"/>
                    <a:ext cx="765175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u w:val="single"/>
      </w:rPr>
      <w:t xml:space="preserve"> </w:t>
    </w:r>
    <w:r>
      <w:rPr>
        <w:u w:val="single"/>
      </w:rPr>
      <w:t xml:space="preserve">                                                                       </w:t>
    </w:r>
    <w:r w:rsidRPr="0018055F">
      <w:rPr>
        <w:rFonts w:hint="eastAsia"/>
        <w:u w:val="single"/>
      </w:rPr>
      <w:t>深圳得理科技有限公司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269604"/>
    <w:multiLevelType w:val="singleLevel"/>
    <w:tmpl w:val="8E269604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167052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5NTBlM2Q4YWYzOWIzMjNkMTI1YTEwYjRiMjY2ZGIifQ=="/>
  </w:docVars>
  <w:rsids>
    <w:rsidRoot w:val="4E9E30D9"/>
    <w:rsid w:val="00012298"/>
    <w:rsid w:val="0018055F"/>
    <w:rsid w:val="00281944"/>
    <w:rsid w:val="00500976"/>
    <w:rsid w:val="00570112"/>
    <w:rsid w:val="006F59F8"/>
    <w:rsid w:val="007E1255"/>
    <w:rsid w:val="00930217"/>
    <w:rsid w:val="009C5AB2"/>
    <w:rsid w:val="009E638A"/>
    <w:rsid w:val="00B23A99"/>
    <w:rsid w:val="00BD7622"/>
    <w:rsid w:val="00F0596E"/>
    <w:rsid w:val="2186433C"/>
    <w:rsid w:val="41F434A2"/>
    <w:rsid w:val="46115B46"/>
    <w:rsid w:val="4E9E30D9"/>
    <w:rsid w:val="538D2402"/>
    <w:rsid w:val="57A358D6"/>
    <w:rsid w:val="61955272"/>
    <w:rsid w:val="76BC0229"/>
    <w:rsid w:val="7E5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9D65AD"/>
  <w15:docId w15:val="{11D077BA-8C2C-4777-B851-5EBB5173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9E63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038ACCC-6218-4BEE-A619-1A9CAF21B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贺晓菁</dc:creator>
  <cp:lastModifiedBy>贺晓菁</cp:lastModifiedBy>
  <cp:revision>5</cp:revision>
  <dcterms:created xsi:type="dcterms:W3CDTF">2022-11-14T07:07:00Z</dcterms:created>
  <dcterms:modified xsi:type="dcterms:W3CDTF">2023-11-13T06:37:00Z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F524F8DF43904A87BF5755F0D90C5B54</vt:lpwstr>
  </property>
</Properties>
</file>