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  <w:lang w:val="en-US" w:eastAsia="zh-Hans"/>
        </w:rPr>
      </w:pPr>
      <w:r>
        <w:rPr>
          <w:rFonts w:hint="eastAsia" w:ascii="宋体" w:hAnsi="宋体"/>
          <w:b/>
          <w:bCs/>
          <w:sz w:val="24"/>
          <w:lang w:val="en-US" w:eastAsia="zh-Hans"/>
        </w:rPr>
        <w:t>公司介绍</w:t>
      </w:r>
    </w:p>
    <w:p>
      <w:pPr>
        <w:numPr>
          <w:numId w:val="0"/>
        </w:numPr>
        <w:rPr>
          <w:rFonts w:hint="default" w:ascii="宋体" w:hAnsi="宋体"/>
          <w:b/>
          <w:bCs/>
          <w:sz w:val="24"/>
          <w:lang w:val="en-US" w:eastAsia="zh-Hans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Hans"/>
        </w:rPr>
        <w:t>深圳市</w:t>
      </w:r>
      <w:r>
        <w:rPr>
          <w:rFonts w:hint="eastAsia" w:ascii="宋体" w:hAnsi="宋体"/>
          <w:b/>
          <w:bCs/>
          <w:sz w:val="24"/>
        </w:rPr>
        <w:t>联谛</w:t>
      </w:r>
      <w:r>
        <w:rPr>
          <w:rFonts w:hint="eastAsia" w:ascii="宋体" w:hAnsi="宋体"/>
          <w:b/>
          <w:bCs/>
          <w:sz w:val="24"/>
          <w:lang w:val="en-US" w:eastAsia="zh-Hans"/>
        </w:rPr>
        <w:t>信息无障碍有限责任公司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从2005年开始在研究机构专注无障碍/适老化研究，于2016年成立，是全国领先的此细分行业龙头。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主要业务是：帮助企业和政府，对产品/服务/物理环境等，进行无障碍/适老化提升，使之得以更好地触达和服务障碍群体（残障者、老年人、阅读障碍者、临时障碍人群，等）。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客户包括：腾讯、阿里巴巴、华为、平安集团、深圳市政府、福田区国税局、顺丰、南方航空、建设银行、招商银行、微软、联合国教科文组织、迪士尼、肯德基，等各行业。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参与了国家相关立法进程、国际/国家标准制定、行业蓝皮书/白皮书编写，也曾为中央部委出台相关政策提供智囊支持。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目前已让数千万人受益，团队核心残障员工多次被国家领导人接见。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下一步，计划用近20年积累的独家数据优势，通过人工智能等手段，更好地服务客户、让障碍群体受益。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sz w:val="22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/>
          <w:sz w:val="22"/>
          <w:szCs w:val="28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Hans"/>
        </w:rPr>
        <w:t>岗位</w:t>
      </w:r>
      <w:r>
        <w:rPr>
          <w:rFonts w:hint="default" w:ascii="宋体" w:hAnsi="宋体" w:eastAsia="宋体" w:cs="宋体"/>
          <w:b/>
          <w:bCs/>
          <w:sz w:val="22"/>
          <w:szCs w:val="28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sz w:val="22"/>
          <w:szCs w:val="28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品牌策划/营销策划/AE（客户执行）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职位描述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根据客户的品牌/营销订单需求（或公司自身品牌/营销相关需求），负责从需求沟通、到内容策划、到作为负责人牵头执行，的全流程工作（策划内容包括但不限于：线上传播、论坛沙龙、线下活动、创新比赛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2、在一线负责前述1执行过程中的相关落地工作（视需与团队搭档或独自完成），包括但不限于：资源协调、项目管理、媒体对接、稿件撰写、供应商洽谈等。——目标导向，以确保按时按质交付为准；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3、相关客户、外部资源的：关系维护、人脉拓展。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1、市场/品牌/营销/公关相关实习或项目经验；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2、有外部人员的沟通和合作能力、有策划和撰写方案能力、愿意在一线做执行工作，且均有相关经验；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3、适应创业公司的状态。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加分项：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1、有4A公司/乙方相关岗位的实习经验；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2、了解互联网行业、了解AI；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3、有一定的设计能力、视频剪辑能力；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4、认可和尊重无障碍事业，有公益情怀；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5、具备英文听说读写能力。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AI产品经理/AI工程师/AI方案整合专家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职位描述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我们正在寻找一位在AI领域具有丰富经验的工程师/产品经理/方案整合专家，负责公司正在探索的“类似AI数字人”的业务。该岗位需要具备丰富的相关知识、且懂得相关技术整合。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1、负责公司探索中的“类似AI数字人”业务；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2、按公司要求及自己的规划，整合各类现有AI产品、技术，做成产品。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任职要求：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1、熟悉So-VITS-SVC、Wav2Lip、VideoReTalking及类似技术，熟悉GPT-4及类似技术，熟悉视频/拍摄/VR相关知识；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2、对AI前沿有持续的兴趣和跟进关注，了解并熟练使用各类AI技术、产品；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3、有一定的技术能力、懂得如何将相关技术、产品进行方案整合；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</w:rPr>
        <w:t>我们为员工提供具有竞争力的薪酬和福利，以及良好的职业发展机会。如果你是一位优秀应届生或在AI领域有相关经验，我们非常欢迎你加入我们的团队！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2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业务经理-老年人文旅业务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职位描述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该业务主要是赋能旅游公司更好地服务老年游客，而不是自己带旅行团。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1、深入研究老年游客的需求和习惯，了解老年人的旅游偏好和需求；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2、与旅游公司建立合作关系，提供专业的服务和解决方案，帮助旅游公司更好地服务老年游客；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3、协助旅游公司设计和优化老年旅游产品，提高老年游客的满意度和体验；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4、参与老年旅游市场的调研和数据分析，为公司业务发展提供支持和建议；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5、接受正常出差，或跟客户的老年团，了解实际操作中的问题和需求；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6、具备良好的办公软件操作能力和文笔口才，能够进行日常办公文档处理和客户沟通。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1、旅游管理专业或相关从业背景，对旅游业有深入的了解和认识；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2、具备敏锐的市场洞察力和客户服务意识，能够快速了解和满足客户的需求；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3、良好的沟通能力和团队合作精神，能够与不同部门同事及客户进行有效的沟通和协作；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4、具备正常出差及跟团工作的能力，能够适应不同的工作环境和要求；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5、良好的办公软件操作能力、文笔和表达能力，能够进行日常办公文档处理和客户沟通；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6、有责任心和敬业精神，能够积极响应公司和客户的需求，并按时完成工作任务。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工作地址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广东省，深圳市，福田区，深圳艺华大厦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障碍用户研究员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职位描述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1.有能力依据客户需求制定完整的研究方案；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2.有能力完成研究方案调研执行；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3.能以用研维度创造新的服务；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4.有一定组织管理能力。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1.有过直接研究项目经验优先；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2.专业优先级：社会学、人类学、心理学、统计学、计算机；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3.思维严谨，具备优秀的分析与洞察能力，熟练掌握多种定量、定性调研方法（用户观察、深度访谈、焦点小组、问卷、可用性、实验、桌面、日记、文本分析等），能使用RSPSSExcel等工具进行数据分析。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工作地址</w:t>
      </w:r>
      <w:r>
        <w:rPr>
          <w:rFonts w:hint="default" w:ascii="宋体" w:hAnsi="宋体" w:eastAsia="宋体" w:cs="宋体"/>
          <w:b/>
          <w:bCs/>
        </w:rPr>
        <w:t xml:space="preserve">  </w:t>
      </w:r>
      <w:r>
        <w:rPr>
          <w:rFonts w:hint="eastAsia" w:ascii="宋体" w:hAnsi="宋体" w:eastAsia="宋体" w:cs="宋体"/>
          <w:b/>
          <w:bCs/>
        </w:rPr>
        <w:t>广东省，深圳市，福田区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merican Typewriter Regular">
    <w:panose1 w:val="02090604020004020304"/>
    <w:charset w:val="00"/>
    <w:family w:val="auto"/>
    <w:pitch w:val="default"/>
    <w:sig w:usb0="00000000" w:usb1="00000000" w:usb2="00000000" w:usb3="00000000" w:csb0="00000000" w:csb1="00000000"/>
  </w:font>
  <w:font w:name="Alibaba PuHuiTi Regular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urce Han Sans CN Light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anziPen S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B4ACA"/>
    <w:multiLevelType w:val="singleLevel"/>
    <w:tmpl w:val="ADBB4AC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7F24D23"/>
    <w:multiLevelType w:val="singleLevel"/>
    <w:tmpl w:val="B7F24D2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6634980"/>
    <w:multiLevelType w:val="singleLevel"/>
    <w:tmpl w:val="F663498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7CFE1DA"/>
    <w:multiLevelType w:val="singleLevel"/>
    <w:tmpl w:val="37CFE1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EFA7442"/>
    <w:multiLevelType w:val="singleLevel"/>
    <w:tmpl w:val="5EFA74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EFE221E"/>
    <w:multiLevelType w:val="singleLevel"/>
    <w:tmpl w:val="6EFE221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0042"/>
    <w:rsid w:val="7D7E0042"/>
    <w:rsid w:val="EFCFF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2023-11-22T09:35:00Z</dcterms:created>
  <dc:creator>w</dc:creator>
  <cp:lastModifiedBy>w</cp:lastModifiedBy>
  <dcterms:modified xsi:type="dcterms:W3CDTF">2023-11-22T09:58:21Z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81C9B7C8B0C5F8BECE5A5D6530E72E36</vt:lpwstr>
  </property>
</Properties>
</file>