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78C" w:rsidRDefault="00C91642">
      <w:pPr>
        <w:widowControl/>
        <w:shd w:val="clear" w:color="auto" w:fill="FFFFFF"/>
        <w:spacing w:line="360" w:lineRule="auto"/>
        <w:jc w:val="center"/>
        <w:rPr>
          <w:rFonts w:ascii="微软雅黑" w:eastAsia="微软雅黑" w:hAnsi="微软雅黑" w:cs="宋体"/>
          <w:color w:val="FF0000"/>
          <w:kern w:val="0"/>
          <w:sz w:val="24"/>
          <w:szCs w:val="24"/>
        </w:rPr>
      </w:pPr>
      <w:proofErr w:type="gramStart"/>
      <w:r>
        <w:rPr>
          <w:rFonts w:ascii="微软雅黑" w:eastAsia="微软雅黑" w:hAnsi="微软雅黑" w:cs="宋体" w:hint="eastAsia"/>
          <w:b/>
          <w:bCs/>
          <w:sz w:val="32"/>
          <w:szCs w:val="30"/>
        </w:rPr>
        <w:t>科大讯飞202</w:t>
      </w:r>
      <w:r w:rsidR="006E65D0">
        <w:rPr>
          <w:rFonts w:ascii="微软雅黑" w:eastAsia="微软雅黑" w:hAnsi="微软雅黑" w:cs="宋体"/>
          <w:b/>
          <w:bCs/>
          <w:sz w:val="32"/>
          <w:szCs w:val="30"/>
        </w:rPr>
        <w:t>5</w:t>
      </w:r>
      <w:r>
        <w:rPr>
          <w:rFonts w:ascii="微软雅黑" w:eastAsia="微软雅黑" w:hAnsi="微软雅黑" w:cs="宋体" w:hint="eastAsia"/>
          <w:b/>
          <w:bCs/>
          <w:sz w:val="32"/>
          <w:szCs w:val="30"/>
        </w:rPr>
        <w:t>届</w:t>
      </w:r>
      <w:proofErr w:type="gramEnd"/>
      <w:r w:rsidR="006E65D0">
        <w:rPr>
          <w:rFonts w:ascii="微软雅黑" w:eastAsia="微软雅黑" w:hAnsi="微软雅黑" w:cs="宋体" w:hint="eastAsia"/>
          <w:b/>
          <w:bCs/>
          <w:sz w:val="32"/>
          <w:szCs w:val="30"/>
        </w:rPr>
        <w:t>秋季校园招聘-</w:t>
      </w:r>
      <w:r>
        <w:rPr>
          <w:rFonts w:ascii="微软雅黑" w:eastAsia="微软雅黑" w:hAnsi="微软雅黑" w:cs="宋体" w:hint="eastAsia"/>
          <w:b/>
          <w:bCs/>
          <w:sz w:val="32"/>
          <w:szCs w:val="30"/>
        </w:rPr>
        <w:t>招聘简章</w:t>
      </w:r>
    </w:p>
    <w:p w:rsidR="005E278C" w:rsidRPr="00D85E79" w:rsidRDefault="00C91642" w:rsidP="00D85E79">
      <w:pPr>
        <w:widowControl/>
        <w:shd w:val="clear" w:color="auto" w:fill="FFFFFF"/>
        <w:spacing w:line="360" w:lineRule="auto"/>
        <w:ind w:left="420" w:hanging="420"/>
        <w:jc w:val="left"/>
        <w:rPr>
          <w:rFonts w:ascii="微软雅黑" w:eastAsia="微软雅黑" w:hAnsi="微软雅黑" w:cs="宋体"/>
          <w:b/>
          <w:color w:val="3E3E3E"/>
          <w:kern w:val="0"/>
          <w:sz w:val="24"/>
          <w:szCs w:val="24"/>
        </w:rPr>
      </w:pPr>
      <w:r>
        <w:rPr>
          <w:rFonts w:ascii="微软雅黑" w:eastAsia="微软雅黑" w:hAnsi="微软雅黑" w:cs="宋体"/>
          <w:b/>
          <w:color w:val="3E3E3E"/>
          <w:kern w:val="0"/>
          <w:sz w:val="24"/>
          <w:szCs w:val="24"/>
        </w:rPr>
        <w:t>一、</w:t>
      </w:r>
      <w:r>
        <w:rPr>
          <w:rFonts w:ascii="微软雅黑" w:eastAsia="微软雅黑" w:hAnsi="微软雅黑" w:cs="宋体" w:hint="eastAsia"/>
          <w:b/>
          <w:color w:val="3E3E3E"/>
          <w:kern w:val="0"/>
          <w:sz w:val="24"/>
          <w:szCs w:val="24"/>
        </w:rPr>
        <w:t>企业简介</w:t>
      </w:r>
    </w:p>
    <w:p w:rsidR="00D85E79" w:rsidRPr="00D85E79" w:rsidRDefault="00D85E79" w:rsidP="00D85E79">
      <w:pPr>
        <w:widowControl/>
        <w:shd w:val="clear" w:color="auto" w:fill="FFFFFF"/>
        <w:spacing w:line="360" w:lineRule="auto"/>
        <w:ind w:firstLineChars="200" w:firstLine="480"/>
        <w:jc w:val="left"/>
        <w:rPr>
          <w:rFonts w:ascii="微软雅黑" w:eastAsia="微软雅黑" w:hAnsi="微软雅黑" w:cs="宋体"/>
          <w:color w:val="3E3E3E"/>
          <w:kern w:val="0"/>
          <w:sz w:val="24"/>
          <w:szCs w:val="24"/>
        </w:rPr>
      </w:pPr>
      <w:r w:rsidRPr="00D85E79">
        <w:rPr>
          <w:rFonts w:ascii="微软雅黑" w:eastAsia="微软雅黑" w:hAnsi="微软雅黑" w:cs="宋体" w:hint="eastAsia"/>
          <w:color w:val="3E3E3E"/>
          <w:kern w:val="0"/>
          <w:sz w:val="24"/>
          <w:szCs w:val="24"/>
        </w:rPr>
        <w:t>科大讯飞股份有限公司成立于1999年，是亚太地区知名的智能语音和人工智能上市企业。自成立以来，一直从事智能语音、计算机视觉、自然语言处理、认知智能等人工智能核心技术研究并保持国际前沿水平。科大</w:t>
      </w:r>
      <w:proofErr w:type="gramStart"/>
      <w:r w:rsidRPr="00D85E79">
        <w:rPr>
          <w:rFonts w:ascii="微软雅黑" w:eastAsia="微软雅黑" w:hAnsi="微软雅黑" w:cs="宋体" w:hint="eastAsia"/>
          <w:color w:val="3E3E3E"/>
          <w:kern w:val="0"/>
          <w:sz w:val="24"/>
          <w:szCs w:val="24"/>
        </w:rPr>
        <w:t>讯飞积极</w:t>
      </w:r>
      <w:proofErr w:type="gramEnd"/>
      <w:r w:rsidRPr="00D85E79">
        <w:rPr>
          <w:rFonts w:ascii="微软雅黑" w:eastAsia="微软雅黑" w:hAnsi="微软雅黑" w:cs="宋体" w:hint="eastAsia"/>
          <w:color w:val="3E3E3E"/>
          <w:kern w:val="0"/>
          <w:sz w:val="24"/>
          <w:szCs w:val="24"/>
        </w:rPr>
        <w:t>推动人工智能源头核心技术研发和产业化落地，致力于“让机器能听会说，能理解会思考，用人工智能建设美好世界”。2008年公司在深圳证券交易所挂牌上市（股票代码：002230），当前市值超过1000亿元。</w:t>
      </w:r>
    </w:p>
    <w:p w:rsidR="00D85E79" w:rsidRPr="00D85E79" w:rsidRDefault="00D85E79" w:rsidP="00D85E79">
      <w:pPr>
        <w:widowControl/>
        <w:shd w:val="clear" w:color="auto" w:fill="FFFFFF"/>
        <w:spacing w:line="360" w:lineRule="auto"/>
        <w:ind w:firstLineChars="200" w:firstLine="480"/>
        <w:jc w:val="left"/>
        <w:rPr>
          <w:rFonts w:ascii="微软雅黑" w:eastAsia="微软雅黑" w:hAnsi="微软雅黑" w:cs="宋体"/>
          <w:color w:val="3E3E3E"/>
          <w:kern w:val="0"/>
          <w:sz w:val="24"/>
          <w:szCs w:val="24"/>
        </w:rPr>
      </w:pPr>
      <w:r w:rsidRPr="00D85E79">
        <w:rPr>
          <w:rFonts w:ascii="微软雅黑" w:eastAsia="微软雅黑" w:hAnsi="微软雅黑" w:cs="宋体" w:hint="eastAsia"/>
          <w:color w:val="3E3E3E"/>
          <w:kern w:val="0"/>
          <w:sz w:val="24"/>
          <w:szCs w:val="24"/>
        </w:rPr>
        <w:t>作为中国人工智能“国家队”，</w:t>
      </w:r>
      <w:proofErr w:type="gramStart"/>
      <w:r w:rsidRPr="00D85E79">
        <w:rPr>
          <w:rFonts w:ascii="微软雅黑" w:eastAsia="微软雅黑" w:hAnsi="微软雅黑" w:cs="宋体" w:hint="eastAsia"/>
          <w:color w:val="3E3E3E"/>
          <w:kern w:val="0"/>
          <w:sz w:val="24"/>
          <w:szCs w:val="24"/>
        </w:rPr>
        <w:t>科大讯飞承建</w:t>
      </w:r>
      <w:proofErr w:type="gramEnd"/>
      <w:r w:rsidRPr="00D85E79">
        <w:rPr>
          <w:rFonts w:ascii="微软雅黑" w:eastAsia="微软雅黑" w:hAnsi="微软雅黑" w:cs="宋体" w:hint="eastAsia"/>
          <w:color w:val="3E3E3E"/>
          <w:kern w:val="0"/>
          <w:sz w:val="24"/>
          <w:szCs w:val="24"/>
        </w:rPr>
        <w:t>了中国唯一的认知智能全国重点实验室和语音及语言信息处理国家工程研究中心，同时是中国语音产业联盟理事长单位、中科院人工智能产学研创新联盟理事长单位、长三角人工智能产业链联盟理事长单位。</w:t>
      </w:r>
    </w:p>
    <w:p w:rsidR="00D85E79" w:rsidRDefault="00D85E79" w:rsidP="00D85E79">
      <w:pPr>
        <w:widowControl/>
        <w:shd w:val="clear" w:color="auto" w:fill="FFFFFF"/>
        <w:spacing w:line="360" w:lineRule="auto"/>
        <w:ind w:firstLineChars="200" w:firstLine="480"/>
        <w:jc w:val="left"/>
        <w:rPr>
          <w:rFonts w:ascii="微软雅黑" w:eastAsia="微软雅黑" w:hAnsi="微软雅黑" w:cs="宋体"/>
          <w:color w:val="3E3E3E"/>
          <w:kern w:val="0"/>
          <w:sz w:val="24"/>
          <w:szCs w:val="24"/>
        </w:rPr>
      </w:pPr>
      <w:r w:rsidRPr="00D85E79">
        <w:rPr>
          <w:rFonts w:ascii="微软雅黑" w:eastAsia="微软雅黑" w:hAnsi="微软雅黑" w:cs="宋体" w:hint="eastAsia"/>
          <w:color w:val="3E3E3E"/>
          <w:kern w:val="0"/>
          <w:sz w:val="24"/>
          <w:szCs w:val="24"/>
        </w:rPr>
        <w:t>科大</w:t>
      </w:r>
      <w:proofErr w:type="gramStart"/>
      <w:r w:rsidRPr="00D85E79">
        <w:rPr>
          <w:rFonts w:ascii="微软雅黑" w:eastAsia="微软雅黑" w:hAnsi="微软雅黑" w:cs="宋体" w:hint="eastAsia"/>
          <w:color w:val="3E3E3E"/>
          <w:kern w:val="0"/>
          <w:sz w:val="24"/>
          <w:szCs w:val="24"/>
        </w:rPr>
        <w:t>讯飞坚持</w:t>
      </w:r>
      <w:proofErr w:type="gramEnd"/>
      <w:r w:rsidRPr="00D85E79">
        <w:rPr>
          <w:rFonts w:ascii="微软雅黑" w:eastAsia="微软雅黑" w:hAnsi="微软雅黑" w:cs="宋体" w:hint="eastAsia"/>
          <w:color w:val="3E3E3E"/>
          <w:kern w:val="0"/>
          <w:sz w:val="24"/>
          <w:szCs w:val="24"/>
        </w:rPr>
        <w:t>“平台+赛道”的发展战略。基于人工智能核心技术，</w:t>
      </w:r>
      <w:proofErr w:type="gramStart"/>
      <w:r w:rsidRPr="00D85E79">
        <w:rPr>
          <w:rFonts w:ascii="微软雅黑" w:eastAsia="微软雅黑" w:hAnsi="微软雅黑" w:cs="宋体" w:hint="eastAsia"/>
          <w:color w:val="3E3E3E"/>
          <w:kern w:val="0"/>
          <w:sz w:val="24"/>
          <w:szCs w:val="24"/>
        </w:rPr>
        <w:t>科大讯飞多年来</w:t>
      </w:r>
      <w:proofErr w:type="gramEnd"/>
      <w:r w:rsidRPr="00D85E79">
        <w:rPr>
          <w:rFonts w:ascii="微软雅黑" w:eastAsia="微软雅黑" w:hAnsi="微软雅黑" w:cs="宋体" w:hint="eastAsia"/>
          <w:color w:val="3E3E3E"/>
          <w:kern w:val="0"/>
          <w:sz w:val="24"/>
          <w:szCs w:val="24"/>
        </w:rPr>
        <w:t>持续赋能教育、医疗、金融、汽车、城市、运营商、工业等行业赛道并取得广泛成效，持续助力民生和产业高质量发展。在平台生态方面，截至2024年5月31日，</w:t>
      </w:r>
      <w:proofErr w:type="gramStart"/>
      <w:r w:rsidRPr="00D85E79">
        <w:rPr>
          <w:rFonts w:ascii="微软雅黑" w:eastAsia="微软雅黑" w:hAnsi="微软雅黑" w:cs="宋体" w:hint="eastAsia"/>
          <w:color w:val="3E3E3E"/>
          <w:kern w:val="0"/>
          <w:sz w:val="24"/>
          <w:szCs w:val="24"/>
        </w:rPr>
        <w:t>讯飞开放</w:t>
      </w:r>
      <w:proofErr w:type="gramEnd"/>
      <w:r w:rsidRPr="00D85E79">
        <w:rPr>
          <w:rFonts w:ascii="微软雅黑" w:eastAsia="微软雅黑" w:hAnsi="微软雅黑" w:cs="宋体" w:hint="eastAsia"/>
          <w:color w:val="3E3E3E"/>
          <w:kern w:val="0"/>
          <w:sz w:val="24"/>
          <w:szCs w:val="24"/>
        </w:rPr>
        <w:t>平台已开放707项AI产品及能力，聚集超过683.1万开发者团队，</w:t>
      </w:r>
      <w:proofErr w:type="gramStart"/>
      <w:r w:rsidRPr="00D85E79">
        <w:rPr>
          <w:rFonts w:ascii="微软雅黑" w:eastAsia="微软雅黑" w:hAnsi="微软雅黑" w:cs="宋体" w:hint="eastAsia"/>
          <w:color w:val="3E3E3E"/>
          <w:kern w:val="0"/>
          <w:sz w:val="24"/>
          <w:szCs w:val="24"/>
        </w:rPr>
        <w:t>总应用数</w:t>
      </w:r>
      <w:proofErr w:type="gramEnd"/>
      <w:r w:rsidRPr="00D85E79">
        <w:rPr>
          <w:rFonts w:ascii="微软雅黑" w:eastAsia="微软雅黑" w:hAnsi="微软雅黑" w:cs="宋体" w:hint="eastAsia"/>
          <w:color w:val="3E3E3E"/>
          <w:kern w:val="0"/>
          <w:sz w:val="24"/>
          <w:szCs w:val="24"/>
        </w:rPr>
        <w:t>超过240.5万，累计覆盖终端设备数超过40.5亿，AI大学堂学员总量达到77.9万，链接超过500万生态伙伴，以</w:t>
      </w:r>
      <w:proofErr w:type="gramStart"/>
      <w:r w:rsidRPr="00D85E79">
        <w:rPr>
          <w:rFonts w:ascii="微软雅黑" w:eastAsia="微软雅黑" w:hAnsi="微软雅黑" w:cs="宋体" w:hint="eastAsia"/>
          <w:color w:val="3E3E3E"/>
          <w:kern w:val="0"/>
          <w:sz w:val="24"/>
          <w:szCs w:val="24"/>
        </w:rPr>
        <w:t>科大讯飞为</w:t>
      </w:r>
      <w:proofErr w:type="gramEnd"/>
      <w:r w:rsidRPr="00D85E79">
        <w:rPr>
          <w:rFonts w:ascii="微软雅黑" w:eastAsia="微软雅黑" w:hAnsi="微软雅黑" w:cs="宋体" w:hint="eastAsia"/>
          <w:color w:val="3E3E3E"/>
          <w:kern w:val="0"/>
          <w:sz w:val="24"/>
          <w:szCs w:val="24"/>
        </w:rPr>
        <w:t>中心的人工智能产业生态持续构建。</w:t>
      </w:r>
    </w:p>
    <w:p w:rsidR="00D85E79" w:rsidRPr="00D85E79" w:rsidRDefault="00D85E79" w:rsidP="00D85E79">
      <w:pPr>
        <w:widowControl/>
        <w:shd w:val="clear" w:color="auto" w:fill="FFFFFF"/>
        <w:spacing w:line="360" w:lineRule="auto"/>
        <w:ind w:firstLineChars="200" w:firstLine="480"/>
        <w:jc w:val="left"/>
        <w:rPr>
          <w:rFonts w:ascii="微软雅黑" w:eastAsia="微软雅黑" w:hAnsi="微软雅黑" w:cs="宋体"/>
          <w:color w:val="3E3E3E"/>
          <w:kern w:val="0"/>
          <w:sz w:val="24"/>
          <w:szCs w:val="24"/>
        </w:rPr>
      </w:pPr>
      <w:r w:rsidRPr="00D85E79">
        <w:rPr>
          <w:rFonts w:ascii="微软雅黑" w:eastAsia="微软雅黑" w:hAnsi="微软雅黑" w:cs="宋体" w:hint="eastAsia"/>
          <w:color w:val="3E3E3E"/>
          <w:kern w:val="0"/>
          <w:sz w:val="24"/>
          <w:szCs w:val="24"/>
        </w:rPr>
        <w:t>2023年5月首次发布并持续升级</w:t>
      </w:r>
      <w:proofErr w:type="gramStart"/>
      <w:r w:rsidRPr="00D85E79">
        <w:rPr>
          <w:rFonts w:ascii="微软雅黑" w:eastAsia="微软雅黑" w:hAnsi="微软雅黑" w:cs="宋体" w:hint="eastAsia"/>
          <w:color w:val="3E3E3E"/>
          <w:kern w:val="0"/>
          <w:sz w:val="24"/>
          <w:szCs w:val="24"/>
        </w:rPr>
        <w:t>的讯飞星火</w:t>
      </w:r>
      <w:proofErr w:type="gramEnd"/>
      <w:r w:rsidRPr="00D85E79">
        <w:rPr>
          <w:rFonts w:ascii="微软雅黑" w:eastAsia="微软雅黑" w:hAnsi="微软雅黑" w:cs="宋体" w:hint="eastAsia"/>
          <w:color w:val="3E3E3E"/>
          <w:kern w:val="0"/>
          <w:sz w:val="24"/>
          <w:szCs w:val="24"/>
        </w:rPr>
        <w:t>大模型被《麻省理工科技商业评论》等国内外权威机构评为中国最聪明的大模型、中国综合能力排名第一的大模型，2024年1月30日最新升级</w:t>
      </w:r>
      <w:proofErr w:type="gramStart"/>
      <w:r w:rsidRPr="00D85E79">
        <w:rPr>
          <w:rFonts w:ascii="微软雅黑" w:eastAsia="微软雅黑" w:hAnsi="微软雅黑" w:cs="宋体" w:hint="eastAsia"/>
          <w:color w:val="3E3E3E"/>
          <w:kern w:val="0"/>
          <w:sz w:val="24"/>
          <w:szCs w:val="24"/>
        </w:rPr>
        <w:t>的讯飞星火</w:t>
      </w:r>
      <w:proofErr w:type="gramEnd"/>
      <w:r w:rsidRPr="00D85E79">
        <w:rPr>
          <w:rFonts w:ascii="微软雅黑" w:eastAsia="微软雅黑" w:hAnsi="微软雅黑" w:cs="宋体" w:hint="eastAsia"/>
          <w:color w:val="3E3E3E"/>
          <w:kern w:val="0"/>
          <w:sz w:val="24"/>
          <w:szCs w:val="24"/>
        </w:rPr>
        <w:t>大模型V3.5，是首个基于</w:t>
      </w:r>
      <w:r w:rsidRPr="00D85E79">
        <w:rPr>
          <w:rFonts w:ascii="微软雅黑" w:eastAsia="微软雅黑" w:hAnsi="微软雅黑" w:cs="宋体" w:hint="eastAsia"/>
          <w:color w:val="3E3E3E"/>
          <w:kern w:val="0"/>
          <w:sz w:val="24"/>
          <w:szCs w:val="24"/>
        </w:rPr>
        <w:lastRenderedPageBreak/>
        <w:t>全</w:t>
      </w:r>
      <w:proofErr w:type="gramStart"/>
      <w:r w:rsidRPr="00D85E79">
        <w:rPr>
          <w:rFonts w:ascii="微软雅黑" w:eastAsia="微软雅黑" w:hAnsi="微软雅黑" w:cs="宋体" w:hint="eastAsia"/>
          <w:color w:val="3E3E3E"/>
          <w:kern w:val="0"/>
          <w:sz w:val="24"/>
          <w:szCs w:val="24"/>
        </w:rPr>
        <w:t>国产算力平台</w:t>
      </w:r>
      <w:proofErr w:type="gramEnd"/>
      <w:r w:rsidRPr="00D85E79">
        <w:rPr>
          <w:rFonts w:ascii="微软雅黑" w:eastAsia="微软雅黑" w:hAnsi="微软雅黑" w:cs="宋体" w:hint="eastAsia"/>
          <w:color w:val="3E3E3E"/>
          <w:kern w:val="0"/>
          <w:sz w:val="24"/>
          <w:szCs w:val="24"/>
        </w:rPr>
        <w:t>“飞星一号”训练的全民开放大模型，在语言理解、数学能力、语音交互能力上已超过GPT-4 Turbo，综合能力逼近GPT-4 Turbo，持续赋能千行百业。</w:t>
      </w:r>
    </w:p>
    <w:p w:rsidR="005E278C" w:rsidRDefault="00C91642">
      <w:pPr>
        <w:widowControl/>
        <w:shd w:val="clear" w:color="auto" w:fill="FFFFFF"/>
        <w:spacing w:line="360" w:lineRule="auto"/>
        <w:jc w:val="left"/>
        <w:rPr>
          <w:rFonts w:ascii="微软雅黑" w:eastAsia="微软雅黑" w:hAnsi="微软雅黑" w:cs="宋体"/>
          <w:b/>
          <w:color w:val="3E3E3E"/>
          <w:kern w:val="0"/>
          <w:sz w:val="24"/>
          <w:szCs w:val="24"/>
        </w:rPr>
      </w:pPr>
      <w:r>
        <w:rPr>
          <w:rFonts w:ascii="微软雅黑" w:eastAsia="微软雅黑" w:hAnsi="微软雅黑" w:cs="宋体" w:hint="eastAsia"/>
          <w:b/>
          <w:color w:val="3E3E3E"/>
          <w:kern w:val="0"/>
          <w:sz w:val="24"/>
          <w:szCs w:val="24"/>
        </w:rPr>
        <w:t>二、招聘对象</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3E3E3E"/>
          <w:kern w:val="0"/>
          <w:sz w:val="24"/>
          <w:szCs w:val="24"/>
        </w:rPr>
      </w:pPr>
      <w:r>
        <w:rPr>
          <w:rFonts w:ascii="微软雅黑" w:eastAsia="微软雅黑" w:hAnsi="微软雅黑" w:cs="宋体" w:hint="eastAsia"/>
          <w:color w:val="3E3E3E"/>
          <w:kern w:val="0"/>
          <w:sz w:val="24"/>
          <w:szCs w:val="24"/>
        </w:rPr>
        <w:t>202</w:t>
      </w:r>
      <w:r w:rsidR="00D85E79">
        <w:rPr>
          <w:rFonts w:ascii="微软雅黑" w:eastAsia="微软雅黑" w:hAnsi="微软雅黑" w:cs="宋体"/>
          <w:color w:val="3E3E3E"/>
          <w:kern w:val="0"/>
          <w:sz w:val="24"/>
          <w:szCs w:val="24"/>
        </w:rPr>
        <w:t>5</w:t>
      </w:r>
      <w:r>
        <w:rPr>
          <w:rFonts w:ascii="微软雅黑" w:eastAsia="微软雅黑" w:hAnsi="微软雅黑" w:cs="宋体" w:hint="eastAsia"/>
          <w:color w:val="3E3E3E"/>
          <w:kern w:val="0"/>
          <w:sz w:val="24"/>
          <w:szCs w:val="24"/>
        </w:rPr>
        <w:t>届毕业生，毕</w:t>
      </w:r>
      <w:bookmarkStart w:id="0" w:name="_GoBack"/>
      <w:bookmarkEnd w:id="0"/>
      <w:r>
        <w:rPr>
          <w:rFonts w:ascii="微软雅黑" w:eastAsia="微软雅黑" w:hAnsi="微软雅黑" w:cs="宋体" w:hint="eastAsia"/>
          <w:color w:val="3E3E3E"/>
          <w:kern w:val="0"/>
          <w:sz w:val="24"/>
          <w:szCs w:val="24"/>
        </w:rPr>
        <w:t>业时间为202</w:t>
      </w:r>
      <w:r w:rsidR="00D85E79">
        <w:rPr>
          <w:rFonts w:ascii="微软雅黑" w:eastAsia="微软雅黑" w:hAnsi="微软雅黑" w:cs="宋体"/>
          <w:color w:val="3E3E3E"/>
          <w:kern w:val="0"/>
          <w:sz w:val="24"/>
          <w:szCs w:val="24"/>
        </w:rPr>
        <w:t>4</w:t>
      </w:r>
      <w:r>
        <w:rPr>
          <w:rFonts w:ascii="微软雅黑" w:eastAsia="微软雅黑" w:hAnsi="微软雅黑" w:cs="宋体" w:hint="eastAsia"/>
          <w:color w:val="3E3E3E"/>
          <w:kern w:val="0"/>
          <w:sz w:val="24"/>
          <w:szCs w:val="24"/>
        </w:rPr>
        <w:t>年9月 1日-202</w:t>
      </w:r>
      <w:r w:rsidR="00D85E79">
        <w:rPr>
          <w:rFonts w:ascii="微软雅黑" w:eastAsia="微软雅黑" w:hAnsi="微软雅黑" w:cs="宋体"/>
          <w:color w:val="3E3E3E"/>
          <w:kern w:val="0"/>
          <w:sz w:val="24"/>
          <w:szCs w:val="24"/>
        </w:rPr>
        <w:t>5</w:t>
      </w:r>
      <w:r>
        <w:rPr>
          <w:rFonts w:ascii="微软雅黑" w:eastAsia="微软雅黑" w:hAnsi="微软雅黑" w:cs="宋体" w:hint="eastAsia"/>
          <w:color w:val="3E3E3E"/>
          <w:kern w:val="0"/>
          <w:sz w:val="24"/>
          <w:szCs w:val="24"/>
        </w:rPr>
        <w:t>年8月31日</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3E3E3E"/>
          <w:kern w:val="0"/>
          <w:sz w:val="24"/>
          <w:szCs w:val="24"/>
        </w:rPr>
      </w:pPr>
      <w:r>
        <w:rPr>
          <w:rFonts w:ascii="微软雅黑" w:eastAsia="微软雅黑" w:hAnsi="微软雅黑" w:cs="宋体"/>
          <w:color w:val="3E3E3E"/>
          <w:kern w:val="0"/>
          <w:sz w:val="24"/>
          <w:szCs w:val="24"/>
        </w:rPr>
        <w:t>（</w:t>
      </w:r>
      <w:r>
        <w:rPr>
          <w:rFonts w:ascii="微软雅黑" w:eastAsia="微软雅黑" w:hAnsi="微软雅黑" w:cs="宋体" w:hint="eastAsia"/>
          <w:color w:val="3E3E3E"/>
          <w:kern w:val="0"/>
          <w:sz w:val="24"/>
          <w:szCs w:val="24"/>
        </w:rPr>
        <w:t>中国大陆</w:t>
      </w:r>
      <w:proofErr w:type="gramStart"/>
      <w:r>
        <w:rPr>
          <w:rFonts w:ascii="微软雅黑" w:eastAsia="微软雅黑" w:hAnsi="微软雅黑" w:cs="宋体" w:hint="eastAsia"/>
          <w:color w:val="3E3E3E"/>
          <w:kern w:val="0"/>
          <w:sz w:val="24"/>
          <w:szCs w:val="24"/>
        </w:rPr>
        <w:t>以毕业</w:t>
      </w:r>
      <w:proofErr w:type="gramEnd"/>
      <w:r>
        <w:rPr>
          <w:rFonts w:ascii="微软雅黑" w:eastAsia="微软雅黑" w:hAnsi="微软雅黑" w:cs="宋体" w:hint="eastAsia"/>
          <w:color w:val="3E3E3E"/>
          <w:kern w:val="0"/>
          <w:sz w:val="24"/>
          <w:szCs w:val="24"/>
        </w:rPr>
        <w:t>证为准，中国港澳台及海外地区以学位证为准）</w:t>
      </w:r>
    </w:p>
    <w:p w:rsidR="005E278C" w:rsidRDefault="00C91642">
      <w:pPr>
        <w:widowControl/>
        <w:shd w:val="clear" w:color="auto" w:fill="FFFFFF"/>
        <w:spacing w:line="360" w:lineRule="auto"/>
        <w:ind w:left="420" w:hanging="420"/>
        <w:jc w:val="left"/>
        <w:rPr>
          <w:rFonts w:ascii="微软雅黑" w:eastAsia="微软雅黑" w:hAnsi="微软雅黑" w:cs="宋体"/>
          <w:b/>
          <w:color w:val="3E3E3E"/>
          <w:kern w:val="0"/>
          <w:sz w:val="24"/>
          <w:szCs w:val="24"/>
        </w:rPr>
      </w:pPr>
      <w:r>
        <w:rPr>
          <w:rFonts w:ascii="微软雅黑" w:eastAsia="微软雅黑" w:hAnsi="微软雅黑" w:cs="宋体" w:hint="eastAsia"/>
          <w:b/>
          <w:color w:val="3E3E3E"/>
          <w:kern w:val="0"/>
          <w:sz w:val="24"/>
          <w:szCs w:val="24"/>
        </w:rPr>
        <w:t>三</w:t>
      </w:r>
      <w:r w:rsidRPr="00543945">
        <w:rPr>
          <w:rFonts w:ascii="微软雅黑" w:eastAsia="微软雅黑" w:hAnsi="微软雅黑" w:cs="宋体"/>
          <w:b/>
          <w:color w:val="3E3E3E"/>
          <w:kern w:val="0"/>
          <w:sz w:val="24"/>
          <w:szCs w:val="24"/>
        </w:rPr>
        <w:t>、</w:t>
      </w:r>
      <w:r w:rsidRPr="00543945">
        <w:rPr>
          <w:rFonts w:ascii="微软雅黑" w:eastAsia="微软雅黑" w:hAnsi="微软雅黑" w:cs="宋体" w:hint="eastAsia"/>
          <w:b/>
          <w:color w:val="3E3E3E"/>
          <w:kern w:val="0"/>
          <w:sz w:val="24"/>
          <w:szCs w:val="24"/>
        </w:rPr>
        <w:t>招聘岗位</w:t>
      </w:r>
    </w:p>
    <w:tbl>
      <w:tblPr>
        <w:tblW w:w="8380" w:type="dxa"/>
        <w:tblInd w:w="-10" w:type="dxa"/>
        <w:tblLook w:val="04A0" w:firstRow="1" w:lastRow="0" w:firstColumn="1" w:lastColumn="0" w:noHBand="0" w:noVBand="1"/>
      </w:tblPr>
      <w:tblGrid>
        <w:gridCol w:w="1580"/>
        <w:gridCol w:w="3800"/>
        <w:gridCol w:w="3000"/>
      </w:tblGrid>
      <w:tr w:rsidR="00543945" w:rsidRPr="00543945" w:rsidTr="00543945">
        <w:trPr>
          <w:trHeight w:val="270"/>
        </w:trPr>
        <w:tc>
          <w:tcPr>
            <w:tcW w:w="1580" w:type="dxa"/>
            <w:tcBorders>
              <w:top w:val="single" w:sz="8" w:space="0" w:color="auto"/>
              <w:left w:val="single" w:sz="8" w:space="0" w:color="auto"/>
              <w:bottom w:val="single" w:sz="8" w:space="0" w:color="auto"/>
              <w:right w:val="single" w:sz="8" w:space="0" w:color="auto"/>
            </w:tcBorders>
            <w:shd w:val="clear" w:color="000000" w:fill="9BC2E6"/>
            <w:vAlign w:val="center"/>
            <w:hideMark/>
          </w:tcPr>
          <w:p w:rsidR="00543945" w:rsidRPr="00543945" w:rsidRDefault="00543945" w:rsidP="00543945">
            <w:pPr>
              <w:widowControl/>
              <w:jc w:val="center"/>
              <w:rPr>
                <w:rFonts w:ascii="微软雅黑" w:eastAsia="微软雅黑" w:hAnsi="微软雅黑" w:cs="宋体"/>
                <w:color w:val="000000"/>
                <w:kern w:val="0"/>
                <w:sz w:val="18"/>
                <w:szCs w:val="18"/>
              </w:rPr>
            </w:pPr>
            <w:r w:rsidRPr="00543945">
              <w:rPr>
                <w:rFonts w:ascii="微软雅黑" w:eastAsia="微软雅黑" w:hAnsi="微软雅黑" w:cs="宋体" w:hint="eastAsia"/>
                <w:color w:val="000000"/>
                <w:kern w:val="0"/>
                <w:sz w:val="18"/>
                <w:szCs w:val="18"/>
              </w:rPr>
              <w:t>类别</w:t>
            </w:r>
          </w:p>
        </w:tc>
        <w:tc>
          <w:tcPr>
            <w:tcW w:w="3800" w:type="dxa"/>
            <w:tcBorders>
              <w:top w:val="single" w:sz="8" w:space="0" w:color="auto"/>
              <w:left w:val="nil"/>
              <w:bottom w:val="single" w:sz="8" w:space="0" w:color="auto"/>
              <w:right w:val="single" w:sz="8" w:space="0" w:color="auto"/>
            </w:tcBorders>
            <w:shd w:val="clear" w:color="000000" w:fill="9BC2E6"/>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职位名称</w:t>
            </w:r>
          </w:p>
        </w:tc>
        <w:tc>
          <w:tcPr>
            <w:tcW w:w="3000" w:type="dxa"/>
            <w:tcBorders>
              <w:top w:val="single" w:sz="8" w:space="0" w:color="auto"/>
              <w:left w:val="nil"/>
              <w:bottom w:val="single" w:sz="8" w:space="0" w:color="auto"/>
              <w:right w:val="single" w:sz="8" w:space="0" w:color="auto"/>
            </w:tcBorders>
            <w:shd w:val="clear" w:color="000000" w:fill="9BC2E6"/>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岗位地点</w:t>
            </w:r>
          </w:p>
        </w:tc>
      </w:tr>
      <w:tr w:rsidR="00543945" w:rsidRPr="00543945" w:rsidTr="00543945">
        <w:trPr>
          <w:trHeight w:val="530"/>
        </w:trPr>
        <w:tc>
          <w:tcPr>
            <w:tcW w:w="1580" w:type="dxa"/>
            <w:vMerge w:val="restart"/>
            <w:tcBorders>
              <w:top w:val="nil"/>
              <w:left w:val="single" w:sz="8" w:space="0" w:color="auto"/>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研究算法类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AI研究算法工程师-自然语言处理方向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北京市、长春市、哈尔滨市、合肥市、武汉市、长沙市、广州市、西安市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color w:val="000000"/>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AI研究算法工程师-计算机视觉方向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苏州市、合肥市、广州市</w:t>
            </w:r>
          </w:p>
        </w:tc>
      </w:tr>
      <w:tr w:rsidR="00543945" w:rsidRPr="00543945" w:rsidTr="00543945">
        <w:trPr>
          <w:trHeight w:val="53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color w:val="000000"/>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AI研究算法工程师-智能语音方向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上海市、苏州市、合肥市、三亚市、西安市</w:t>
            </w:r>
          </w:p>
        </w:tc>
      </w:tr>
      <w:tr w:rsidR="00543945" w:rsidRPr="00543945" w:rsidTr="00543945">
        <w:trPr>
          <w:trHeight w:val="26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color w:val="000000"/>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AI研究算法工程师-深度学习框架和平台方向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color w:val="000000"/>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AI研究算法工程师—视觉/激光slam算法方向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color w:val="000000"/>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AI研究算法工程师—规划控制方向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color w:val="000000"/>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AI研究算法工程师-运动控制方向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val="restart"/>
            <w:tcBorders>
              <w:top w:val="nil"/>
              <w:left w:val="single" w:sz="8" w:space="0" w:color="auto"/>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t>研发类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C++开发工程师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合肥市、武汉市</w:t>
            </w:r>
          </w:p>
        </w:tc>
      </w:tr>
      <w:tr w:rsidR="00543945" w:rsidRPr="00543945" w:rsidTr="00543945">
        <w:trPr>
          <w:trHeight w:val="53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Java开发工程师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北京市、上海市、合肥市、武汉市、广州市、成都市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移动</w:t>
            </w:r>
            <w:proofErr w:type="gramStart"/>
            <w:r w:rsidRPr="00543945">
              <w:rPr>
                <w:rFonts w:ascii="微软雅黑" w:eastAsia="微软雅黑" w:hAnsi="微软雅黑" w:cs="宋体" w:hint="eastAsia"/>
                <w:color w:val="000000"/>
                <w:kern w:val="0"/>
                <w:sz w:val="18"/>
                <w:szCs w:val="18"/>
              </w:rPr>
              <w:t>端开发</w:t>
            </w:r>
            <w:proofErr w:type="gramEnd"/>
            <w:r w:rsidRPr="00543945">
              <w:rPr>
                <w:rFonts w:ascii="微软雅黑" w:eastAsia="微软雅黑" w:hAnsi="微软雅黑" w:cs="宋体" w:hint="eastAsia"/>
                <w:color w:val="000000"/>
                <w:kern w:val="0"/>
                <w:sz w:val="18"/>
                <w:szCs w:val="18"/>
              </w:rPr>
              <w:t>工程师-Android</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合肥市、武汉市、成都市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移动</w:t>
            </w:r>
            <w:proofErr w:type="gramStart"/>
            <w:r w:rsidRPr="00543945">
              <w:rPr>
                <w:rFonts w:ascii="微软雅黑" w:eastAsia="微软雅黑" w:hAnsi="微软雅黑" w:cs="宋体" w:hint="eastAsia"/>
                <w:color w:val="000000"/>
                <w:kern w:val="0"/>
                <w:sz w:val="18"/>
                <w:szCs w:val="18"/>
              </w:rPr>
              <w:t>端开发</w:t>
            </w:r>
            <w:proofErr w:type="gramEnd"/>
            <w:r w:rsidRPr="00543945">
              <w:rPr>
                <w:rFonts w:ascii="微软雅黑" w:eastAsia="微软雅黑" w:hAnsi="微软雅黑" w:cs="宋体" w:hint="eastAsia"/>
                <w:color w:val="000000"/>
                <w:kern w:val="0"/>
                <w:sz w:val="18"/>
                <w:szCs w:val="18"/>
              </w:rPr>
              <w:t>工程师-iOS</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前端开发工程师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合肥市、武汉市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嵌入式开发工程师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苏州市、合肥市、深圳市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硬件开发工程师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硬件结构设计工程师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质量管理工程师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安全管理工程师-合</w:t>
            </w:r>
            <w:proofErr w:type="gramStart"/>
            <w:r w:rsidRPr="00543945">
              <w:rPr>
                <w:rFonts w:ascii="微软雅黑" w:eastAsia="微软雅黑" w:hAnsi="微软雅黑" w:cs="宋体" w:hint="eastAsia"/>
                <w:color w:val="000000"/>
                <w:kern w:val="0"/>
                <w:sz w:val="18"/>
                <w:szCs w:val="18"/>
              </w:rPr>
              <w:t>规</w:t>
            </w:r>
            <w:proofErr w:type="gramEnd"/>
            <w:r w:rsidRPr="00543945">
              <w:rPr>
                <w:rFonts w:ascii="微软雅黑" w:eastAsia="微软雅黑" w:hAnsi="微软雅黑" w:cs="宋体" w:hint="eastAsia"/>
                <w:color w:val="000000"/>
                <w:kern w:val="0"/>
                <w:sz w:val="18"/>
                <w:szCs w:val="18"/>
              </w:rPr>
              <w:t>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安全技术工程师-攻防方向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tcBorders>
              <w:top w:val="nil"/>
              <w:left w:val="single" w:sz="8" w:space="0" w:color="auto"/>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t>AI研发类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AI研发工程师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val="restart"/>
            <w:tcBorders>
              <w:top w:val="nil"/>
              <w:left w:val="single" w:sz="8" w:space="0" w:color="auto"/>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t>测试类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硬件测试工程师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测试开发工程师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合肥市、武汉市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AI算法测试开发工程师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法规测试工程师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tcBorders>
              <w:top w:val="nil"/>
              <w:left w:val="single" w:sz="8" w:space="0" w:color="auto"/>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lastRenderedPageBreak/>
              <w:t>大数据类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大数据工程师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合肥市、武汉市</w:t>
            </w:r>
          </w:p>
        </w:tc>
      </w:tr>
      <w:tr w:rsidR="00543945" w:rsidRPr="00543945" w:rsidTr="00543945">
        <w:trPr>
          <w:trHeight w:val="530"/>
        </w:trPr>
        <w:tc>
          <w:tcPr>
            <w:tcW w:w="1580" w:type="dxa"/>
            <w:vMerge w:val="restart"/>
            <w:tcBorders>
              <w:top w:val="nil"/>
              <w:left w:val="single" w:sz="8" w:space="0" w:color="auto"/>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t>产品类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产品经理</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北京市、南京市、苏州市、合肥市、武汉市、广州市、成都市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产品运营</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北京市、上海市、合肥市、深圳市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产品运营-音乐方向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成都市</w:t>
            </w:r>
          </w:p>
        </w:tc>
      </w:tr>
      <w:tr w:rsidR="00543945" w:rsidRPr="00543945" w:rsidTr="00543945">
        <w:trPr>
          <w:trHeight w:val="270"/>
        </w:trPr>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t>营销类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新媒体运营</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910"/>
        </w:trPr>
        <w:tc>
          <w:tcPr>
            <w:tcW w:w="1580" w:type="dxa"/>
            <w:vMerge/>
            <w:tcBorders>
              <w:top w:val="nil"/>
              <w:left w:val="single" w:sz="8" w:space="0" w:color="auto"/>
              <w:bottom w:val="single" w:sz="8" w:space="0" w:color="000000"/>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客户经理</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北京市、石家庄市、上海市、南京市、杭州市、合肥市、济南市、郑州市、武汉市、长沙市、广州市、成都市</w:t>
            </w:r>
          </w:p>
        </w:tc>
      </w:tr>
      <w:tr w:rsidR="00543945" w:rsidRPr="00543945" w:rsidTr="00543945">
        <w:trPr>
          <w:trHeight w:val="290"/>
        </w:trPr>
        <w:tc>
          <w:tcPr>
            <w:tcW w:w="1580" w:type="dxa"/>
            <w:vMerge/>
            <w:tcBorders>
              <w:top w:val="nil"/>
              <w:left w:val="single" w:sz="8" w:space="0" w:color="auto"/>
              <w:bottom w:val="single" w:sz="8" w:space="0" w:color="000000"/>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市场经理</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90"/>
        </w:trPr>
        <w:tc>
          <w:tcPr>
            <w:tcW w:w="1580" w:type="dxa"/>
            <w:vMerge/>
            <w:tcBorders>
              <w:top w:val="nil"/>
              <w:left w:val="single" w:sz="8" w:space="0" w:color="auto"/>
              <w:bottom w:val="single" w:sz="8" w:space="0" w:color="000000"/>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售前咨询</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合肥市、广州市</w:t>
            </w:r>
          </w:p>
        </w:tc>
      </w:tr>
      <w:tr w:rsidR="00543945" w:rsidRPr="00543945" w:rsidTr="00543945">
        <w:trPr>
          <w:trHeight w:val="290"/>
        </w:trPr>
        <w:tc>
          <w:tcPr>
            <w:tcW w:w="1580" w:type="dxa"/>
            <w:vMerge/>
            <w:tcBorders>
              <w:top w:val="nil"/>
              <w:left w:val="single" w:sz="8" w:space="0" w:color="auto"/>
              <w:bottom w:val="single" w:sz="8" w:space="0" w:color="000000"/>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渠道经理</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90"/>
        </w:trPr>
        <w:tc>
          <w:tcPr>
            <w:tcW w:w="1580" w:type="dxa"/>
            <w:vMerge/>
            <w:tcBorders>
              <w:top w:val="nil"/>
              <w:left w:val="single" w:sz="8" w:space="0" w:color="auto"/>
              <w:bottom w:val="single" w:sz="8" w:space="0" w:color="000000"/>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销售经理</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t>设计类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视觉设计工程师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合肥市、成都市</w:t>
            </w:r>
          </w:p>
        </w:tc>
      </w:tr>
      <w:tr w:rsidR="00543945" w:rsidRPr="00543945" w:rsidTr="00543945">
        <w:trPr>
          <w:trHeight w:val="290"/>
        </w:trPr>
        <w:tc>
          <w:tcPr>
            <w:tcW w:w="1580" w:type="dxa"/>
            <w:vMerge/>
            <w:tcBorders>
              <w:top w:val="nil"/>
              <w:left w:val="single" w:sz="8" w:space="0" w:color="auto"/>
              <w:bottom w:val="single" w:sz="8" w:space="0" w:color="000000"/>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交互设计工程师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合肥市、成都市</w:t>
            </w:r>
          </w:p>
        </w:tc>
      </w:tr>
      <w:tr w:rsidR="00543945" w:rsidRPr="00543945" w:rsidTr="00543945">
        <w:trPr>
          <w:trHeight w:val="270"/>
        </w:trPr>
        <w:tc>
          <w:tcPr>
            <w:tcW w:w="1580" w:type="dxa"/>
            <w:vMerge w:val="restart"/>
            <w:tcBorders>
              <w:top w:val="nil"/>
              <w:left w:val="single" w:sz="8" w:space="0" w:color="auto"/>
              <w:bottom w:val="single" w:sz="8" w:space="0" w:color="000000"/>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t>教育类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教育技术研究员</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上海市、合肥市</w:t>
            </w:r>
          </w:p>
        </w:tc>
      </w:tr>
      <w:tr w:rsidR="00543945" w:rsidRPr="00543945" w:rsidTr="00543945">
        <w:trPr>
          <w:trHeight w:val="290"/>
        </w:trPr>
        <w:tc>
          <w:tcPr>
            <w:tcW w:w="1580" w:type="dxa"/>
            <w:vMerge/>
            <w:tcBorders>
              <w:top w:val="nil"/>
              <w:left w:val="single" w:sz="8" w:space="0" w:color="auto"/>
              <w:bottom w:val="single" w:sz="8" w:space="0" w:color="000000"/>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课程产品经理-科学方向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 xml:space="preserve">合肥市 </w:t>
            </w:r>
          </w:p>
        </w:tc>
      </w:tr>
      <w:tr w:rsidR="00543945" w:rsidRPr="00543945" w:rsidTr="00543945">
        <w:trPr>
          <w:trHeight w:val="290"/>
        </w:trPr>
        <w:tc>
          <w:tcPr>
            <w:tcW w:w="1580" w:type="dxa"/>
            <w:vMerge/>
            <w:tcBorders>
              <w:top w:val="nil"/>
              <w:left w:val="single" w:sz="8" w:space="0" w:color="auto"/>
              <w:bottom w:val="single" w:sz="8" w:space="0" w:color="000000"/>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课程产品经理-心理方向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tcBorders>
              <w:top w:val="nil"/>
              <w:left w:val="single" w:sz="8" w:space="0" w:color="auto"/>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t>医学类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AI医学研究员</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val="restart"/>
            <w:tcBorders>
              <w:top w:val="nil"/>
              <w:left w:val="single" w:sz="8" w:space="0" w:color="auto"/>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t>职能类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人力资源</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演示专员</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北京市、合肥市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财经会计</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运营管理</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品牌经理</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公关经理</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前端采购工程师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计划工程师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采购交付工程师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行政支持</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产品申报经理</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审计师-内</w:t>
            </w:r>
            <w:proofErr w:type="gramStart"/>
            <w:r w:rsidRPr="00543945">
              <w:rPr>
                <w:rFonts w:ascii="微软雅黑" w:eastAsia="微软雅黑" w:hAnsi="微软雅黑" w:cs="宋体" w:hint="eastAsia"/>
                <w:color w:val="000000"/>
                <w:kern w:val="0"/>
                <w:sz w:val="18"/>
                <w:szCs w:val="18"/>
              </w:rPr>
              <w:t>审方向</w:t>
            </w:r>
            <w:proofErr w:type="gramEnd"/>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审计师-检察方向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val="restart"/>
            <w:tcBorders>
              <w:top w:val="nil"/>
              <w:left w:val="single" w:sz="8" w:space="0" w:color="auto"/>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t>资源类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语言学专家</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大模型数据项目经理-通用类</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大模型数据项目经理-小语种方向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大模型资源技术工程师-语言方向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上海市、合肥市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大模型资源技术工程师-学科方向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大模型Prompt构建工程师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大模型数据挖掘工程师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大模型数据分析工程师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大模型体验分析工程师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录音师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上海市、合肥市</w:t>
            </w:r>
          </w:p>
        </w:tc>
      </w:tr>
      <w:tr w:rsidR="00543945" w:rsidRPr="00543945" w:rsidTr="00543945">
        <w:trPr>
          <w:trHeight w:val="270"/>
        </w:trPr>
        <w:tc>
          <w:tcPr>
            <w:tcW w:w="1580" w:type="dxa"/>
            <w:tcBorders>
              <w:top w:val="nil"/>
              <w:left w:val="single" w:sz="8" w:space="0" w:color="auto"/>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lastRenderedPageBreak/>
              <w:t>交付类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交付项目经理</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合肥市、广州市</w:t>
            </w:r>
          </w:p>
        </w:tc>
      </w:tr>
      <w:tr w:rsidR="00543945" w:rsidRPr="00543945" w:rsidTr="00543945">
        <w:trPr>
          <w:trHeight w:val="270"/>
        </w:trPr>
        <w:tc>
          <w:tcPr>
            <w:tcW w:w="1580" w:type="dxa"/>
            <w:vMerge w:val="restart"/>
            <w:tcBorders>
              <w:top w:val="nil"/>
              <w:left w:val="single" w:sz="8" w:space="0" w:color="auto"/>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kern w:val="0"/>
                <w:sz w:val="18"/>
                <w:szCs w:val="18"/>
              </w:rPr>
            </w:pPr>
            <w:r w:rsidRPr="00543945">
              <w:rPr>
                <w:rFonts w:ascii="微软雅黑" w:eastAsia="微软雅黑" w:hAnsi="微软雅黑" w:cs="宋体" w:hint="eastAsia"/>
                <w:kern w:val="0"/>
                <w:sz w:val="18"/>
                <w:szCs w:val="18"/>
              </w:rPr>
              <w:t>工程类</w:t>
            </w: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工程设计师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实施工程师</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技术工程师-计算网络</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r w:rsidR="00543945" w:rsidRPr="00543945" w:rsidTr="00543945">
        <w:trPr>
          <w:trHeight w:val="270"/>
        </w:trPr>
        <w:tc>
          <w:tcPr>
            <w:tcW w:w="1580" w:type="dxa"/>
            <w:vMerge/>
            <w:tcBorders>
              <w:top w:val="nil"/>
              <w:left w:val="single" w:sz="8" w:space="0" w:color="auto"/>
              <w:bottom w:val="single" w:sz="8" w:space="0" w:color="auto"/>
              <w:right w:val="single" w:sz="8" w:space="0" w:color="auto"/>
            </w:tcBorders>
            <w:vAlign w:val="center"/>
            <w:hideMark/>
          </w:tcPr>
          <w:p w:rsidR="00543945" w:rsidRPr="00543945" w:rsidRDefault="00543945" w:rsidP="00543945">
            <w:pPr>
              <w:widowControl/>
              <w:jc w:val="left"/>
              <w:rPr>
                <w:rFonts w:ascii="微软雅黑" w:eastAsia="微软雅黑" w:hAnsi="微软雅黑" w:cs="宋体"/>
                <w:kern w:val="0"/>
                <w:sz w:val="18"/>
                <w:szCs w:val="18"/>
              </w:rPr>
            </w:pPr>
          </w:p>
        </w:tc>
        <w:tc>
          <w:tcPr>
            <w:tcW w:w="38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项目运营师-成本管理方向</w:t>
            </w:r>
          </w:p>
        </w:tc>
        <w:tc>
          <w:tcPr>
            <w:tcW w:w="3000" w:type="dxa"/>
            <w:tcBorders>
              <w:top w:val="nil"/>
              <w:left w:val="nil"/>
              <w:bottom w:val="single" w:sz="8" w:space="0" w:color="auto"/>
              <w:right w:val="single" w:sz="8" w:space="0" w:color="auto"/>
            </w:tcBorders>
            <w:shd w:val="clear" w:color="auto" w:fill="auto"/>
            <w:vAlign w:val="center"/>
            <w:hideMark/>
          </w:tcPr>
          <w:p w:rsidR="00543945" w:rsidRPr="00543945" w:rsidRDefault="00543945" w:rsidP="00543945">
            <w:pPr>
              <w:widowControl/>
              <w:jc w:val="center"/>
              <w:rPr>
                <w:rFonts w:ascii="微软雅黑" w:eastAsia="微软雅黑" w:hAnsi="微软雅黑" w:cs="宋体" w:hint="eastAsia"/>
                <w:color w:val="000000"/>
                <w:kern w:val="0"/>
                <w:sz w:val="18"/>
                <w:szCs w:val="18"/>
              </w:rPr>
            </w:pPr>
            <w:r w:rsidRPr="00543945">
              <w:rPr>
                <w:rFonts w:ascii="微软雅黑" w:eastAsia="微软雅黑" w:hAnsi="微软雅黑" w:cs="宋体" w:hint="eastAsia"/>
                <w:color w:val="000000"/>
                <w:kern w:val="0"/>
                <w:sz w:val="18"/>
                <w:szCs w:val="18"/>
              </w:rPr>
              <w:t>合肥市</w:t>
            </w:r>
          </w:p>
        </w:tc>
      </w:tr>
    </w:tbl>
    <w:p w:rsidR="00543945" w:rsidRDefault="00543945">
      <w:pPr>
        <w:rPr>
          <w:rFonts w:ascii="微软雅黑" w:eastAsia="微软雅黑" w:hAnsi="微软雅黑"/>
          <w:b/>
        </w:rPr>
      </w:pPr>
    </w:p>
    <w:p w:rsidR="005E278C" w:rsidRDefault="00C91642">
      <w:pPr>
        <w:rPr>
          <w:rFonts w:ascii="微软雅黑" w:eastAsia="微软雅黑" w:hAnsi="微软雅黑"/>
          <w:b/>
        </w:rPr>
      </w:pPr>
      <w:r>
        <w:rPr>
          <w:rFonts w:ascii="微软雅黑" w:eastAsia="微软雅黑" w:hAnsi="微软雅黑" w:hint="eastAsia"/>
          <w:b/>
        </w:rPr>
        <w:t>更多岗位可登录campus.iflytek.com,点击“岗位投递”查看</w:t>
      </w:r>
    </w:p>
    <w:p w:rsidR="005E278C" w:rsidRDefault="00C91642">
      <w:pPr>
        <w:ind w:left="420" w:hanging="420"/>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四、招聘流程</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000000" w:themeColor="text1"/>
          <w:kern w:val="0"/>
          <w:sz w:val="24"/>
          <w:szCs w:val="24"/>
        </w:rPr>
      </w:pPr>
      <w:proofErr w:type="gramStart"/>
      <w:r>
        <w:rPr>
          <w:rFonts w:ascii="微软雅黑" w:eastAsia="微软雅黑" w:hAnsi="微软雅黑" w:cs="宋体" w:hint="eastAsia"/>
          <w:color w:val="000000" w:themeColor="text1"/>
          <w:kern w:val="0"/>
          <w:sz w:val="24"/>
          <w:szCs w:val="24"/>
        </w:rPr>
        <w:t>网申/</w:t>
      </w:r>
      <w:proofErr w:type="gramEnd"/>
      <w:r>
        <w:rPr>
          <w:rFonts w:ascii="微软雅黑" w:eastAsia="微软雅黑" w:hAnsi="微软雅黑" w:cs="宋体" w:hint="eastAsia"/>
          <w:color w:val="000000" w:themeColor="text1"/>
          <w:kern w:val="0"/>
          <w:sz w:val="24"/>
          <w:szCs w:val="24"/>
        </w:rPr>
        <w:t>内推：</w:t>
      </w:r>
      <w:r w:rsidR="00D85E79">
        <w:rPr>
          <w:rFonts w:ascii="微软雅黑" w:eastAsia="微软雅黑" w:hAnsi="微软雅黑" w:cs="宋体"/>
          <w:color w:val="000000" w:themeColor="text1"/>
          <w:kern w:val="0"/>
          <w:sz w:val="24"/>
          <w:szCs w:val="24"/>
        </w:rPr>
        <w:t>7</w:t>
      </w:r>
      <w:r>
        <w:rPr>
          <w:rFonts w:ascii="微软雅黑" w:eastAsia="微软雅黑" w:hAnsi="微软雅黑" w:cs="宋体" w:hint="eastAsia"/>
          <w:color w:val="000000" w:themeColor="text1"/>
          <w:kern w:val="0"/>
          <w:sz w:val="24"/>
          <w:szCs w:val="24"/>
        </w:rPr>
        <w:t>月1</w:t>
      </w:r>
      <w:r w:rsidR="00D85E79">
        <w:rPr>
          <w:rFonts w:ascii="微软雅黑" w:eastAsia="微软雅黑" w:hAnsi="微软雅黑" w:cs="宋体"/>
          <w:color w:val="000000" w:themeColor="text1"/>
          <w:kern w:val="0"/>
          <w:sz w:val="24"/>
          <w:szCs w:val="24"/>
        </w:rPr>
        <w:t>5</w:t>
      </w:r>
      <w:r>
        <w:rPr>
          <w:rFonts w:ascii="微软雅黑" w:eastAsia="微软雅黑" w:hAnsi="微软雅黑" w:cs="宋体" w:hint="eastAsia"/>
          <w:color w:val="000000" w:themeColor="text1"/>
          <w:kern w:val="0"/>
          <w:sz w:val="24"/>
          <w:szCs w:val="24"/>
        </w:rPr>
        <w:t>日起</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在线测评：</w:t>
      </w:r>
      <w:r w:rsidR="00D85E79">
        <w:rPr>
          <w:rFonts w:ascii="微软雅黑" w:eastAsia="微软雅黑" w:hAnsi="微软雅黑" w:cs="宋体"/>
          <w:color w:val="000000" w:themeColor="text1"/>
          <w:kern w:val="0"/>
          <w:sz w:val="24"/>
          <w:szCs w:val="24"/>
        </w:rPr>
        <w:t>7</w:t>
      </w:r>
      <w:r>
        <w:rPr>
          <w:rFonts w:ascii="微软雅黑" w:eastAsia="微软雅黑" w:hAnsi="微软雅黑" w:cs="宋体" w:hint="eastAsia"/>
          <w:color w:val="000000" w:themeColor="text1"/>
          <w:kern w:val="0"/>
          <w:sz w:val="24"/>
          <w:szCs w:val="24"/>
        </w:rPr>
        <w:t>月1</w:t>
      </w:r>
      <w:r w:rsidR="00D85E79">
        <w:rPr>
          <w:rFonts w:ascii="微软雅黑" w:eastAsia="微软雅黑" w:hAnsi="微软雅黑" w:cs="宋体"/>
          <w:color w:val="000000" w:themeColor="text1"/>
          <w:kern w:val="0"/>
          <w:sz w:val="24"/>
          <w:szCs w:val="24"/>
        </w:rPr>
        <w:t>5</w:t>
      </w:r>
      <w:r>
        <w:rPr>
          <w:rFonts w:ascii="微软雅黑" w:eastAsia="微软雅黑" w:hAnsi="微软雅黑" w:cs="宋体" w:hint="eastAsia"/>
          <w:color w:val="000000" w:themeColor="text1"/>
          <w:kern w:val="0"/>
          <w:sz w:val="24"/>
          <w:szCs w:val="24"/>
        </w:rPr>
        <w:t>日起</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所有同学均需完成测评，HR 将根据简历情况和测评结果综合评估，评估通过后推进后续流程</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笔试：</w:t>
      </w:r>
      <w:r w:rsidR="00D85E79">
        <w:rPr>
          <w:rFonts w:ascii="微软雅黑" w:eastAsia="微软雅黑" w:hAnsi="微软雅黑" w:cs="宋体"/>
          <w:color w:val="000000" w:themeColor="text1"/>
          <w:kern w:val="0"/>
          <w:sz w:val="24"/>
          <w:szCs w:val="24"/>
        </w:rPr>
        <w:t>7</w:t>
      </w:r>
      <w:r>
        <w:rPr>
          <w:rFonts w:ascii="微软雅黑" w:eastAsia="微软雅黑" w:hAnsi="微软雅黑" w:cs="宋体" w:hint="eastAsia"/>
          <w:color w:val="000000" w:themeColor="text1"/>
          <w:kern w:val="0"/>
          <w:sz w:val="24"/>
          <w:szCs w:val="24"/>
        </w:rPr>
        <w:t>月</w:t>
      </w:r>
      <w:r w:rsidR="00D85E79">
        <w:rPr>
          <w:rFonts w:ascii="微软雅黑" w:eastAsia="微软雅黑" w:hAnsi="微软雅黑" w:cs="宋体"/>
          <w:color w:val="000000" w:themeColor="text1"/>
          <w:kern w:val="0"/>
          <w:sz w:val="24"/>
          <w:szCs w:val="24"/>
        </w:rPr>
        <w:t>20</w:t>
      </w:r>
      <w:r>
        <w:rPr>
          <w:rFonts w:ascii="微软雅黑" w:eastAsia="微软雅黑" w:hAnsi="微软雅黑" w:cs="宋体" w:hint="eastAsia"/>
          <w:color w:val="000000" w:themeColor="text1"/>
          <w:kern w:val="0"/>
          <w:sz w:val="24"/>
          <w:szCs w:val="24"/>
        </w:rPr>
        <w:t>日起，部分岗位需要完成线上笔试，通过简历初筛的同学将会收到笔试邀约，详情请查看邮件和短信通知</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线上面试：</w:t>
      </w:r>
      <w:r w:rsidR="00D85E79">
        <w:rPr>
          <w:rFonts w:ascii="微软雅黑" w:eastAsia="微软雅黑" w:hAnsi="微软雅黑" w:cs="宋体"/>
          <w:color w:val="000000" w:themeColor="text1"/>
          <w:kern w:val="0"/>
          <w:sz w:val="24"/>
          <w:szCs w:val="24"/>
        </w:rPr>
        <w:t>8</w:t>
      </w:r>
      <w:r>
        <w:rPr>
          <w:rFonts w:ascii="微软雅黑" w:eastAsia="微软雅黑" w:hAnsi="微软雅黑" w:cs="宋体" w:hint="eastAsia"/>
          <w:color w:val="000000" w:themeColor="text1"/>
          <w:kern w:val="0"/>
          <w:sz w:val="24"/>
          <w:szCs w:val="24"/>
        </w:rPr>
        <w:t>月起</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录用意向书发放：</w:t>
      </w:r>
      <w:r w:rsidR="00D85E79">
        <w:rPr>
          <w:rFonts w:ascii="微软雅黑" w:eastAsia="微软雅黑" w:hAnsi="微软雅黑" w:cs="宋体"/>
          <w:color w:val="000000" w:themeColor="text1"/>
          <w:kern w:val="0"/>
          <w:sz w:val="24"/>
          <w:szCs w:val="24"/>
        </w:rPr>
        <w:t>9</w:t>
      </w:r>
      <w:r>
        <w:rPr>
          <w:rFonts w:ascii="微软雅黑" w:eastAsia="微软雅黑" w:hAnsi="微软雅黑" w:cs="宋体" w:hint="eastAsia"/>
          <w:color w:val="000000" w:themeColor="text1"/>
          <w:kern w:val="0"/>
          <w:sz w:val="24"/>
          <w:szCs w:val="24"/>
        </w:rPr>
        <w:t>月起</w:t>
      </w:r>
    </w:p>
    <w:p w:rsidR="005E278C" w:rsidRDefault="00C91642">
      <w:pPr>
        <w:widowControl/>
        <w:shd w:val="clear" w:color="auto" w:fill="FFFFFF"/>
        <w:spacing w:line="360" w:lineRule="auto"/>
        <w:ind w:firstLineChars="200" w:firstLine="420"/>
        <w:jc w:val="left"/>
        <w:rPr>
          <w:rFonts w:ascii="微软雅黑" w:eastAsia="微软雅黑" w:hAnsi="微软雅黑" w:cs="宋体"/>
          <w:color w:val="000000" w:themeColor="text1"/>
          <w:kern w:val="0"/>
          <w:szCs w:val="21"/>
        </w:rPr>
      </w:pPr>
      <w:r>
        <w:rPr>
          <w:rFonts w:ascii="微软雅黑" w:eastAsia="微软雅黑" w:hAnsi="微软雅黑" w:cs="宋体" w:hint="eastAsia"/>
          <w:color w:val="000000" w:themeColor="text1"/>
          <w:kern w:val="0"/>
          <w:szCs w:val="21"/>
        </w:rPr>
        <w:t>注</w:t>
      </w:r>
      <w:r>
        <w:rPr>
          <w:rFonts w:ascii="微软雅黑" w:eastAsia="微软雅黑" w:hAnsi="微软雅黑" w:cs="宋体" w:hint="eastAsia"/>
          <w:color w:val="000000" w:themeColor="text1"/>
          <w:kern w:val="0"/>
          <w:sz w:val="24"/>
          <w:szCs w:val="24"/>
        </w:rPr>
        <w:t>：</w:t>
      </w:r>
      <w:r>
        <w:rPr>
          <w:rFonts w:ascii="微软雅黑" w:eastAsia="微软雅黑" w:hAnsi="微软雅黑" w:cs="宋体" w:hint="eastAsia"/>
          <w:color w:val="000000" w:themeColor="text1"/>
          <w:kern w:val="0"/>
          <w:szCs w:val="21"/>
        </w:rPr>
        <w:t>如有任何问题，可留言至campus@ifytek.com</w:t>
      </w:r>
    </w:p>
    <w:p w:rsidR="005E278C" w:rsidRDefault="00C91642">
      <w:pPr>
        <w:ind w:left="420" w:hanging="420"/>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五</w:t>
      </w:r>
      <w:r>
        <w:rPr>
          <w:rFonts w:ascii="微软雅黑" w:eastAsia="微软雅黑" w:hAnsi="微软雅黑" w:cs="宋体"/>
          <w:b/>
          <w:color w:val="000000" w:themeColor="text1"/>
          <w:kern w:val="0"/>
          <w:sz w:val="24"/>
          <w:szCs w:val="24"/>
        </w:rPr>
        <w:t>、</w:t>
      </w:r>
      <w:r>
        <w:rPr>
          <w:rFonts w:ascii="微软雅黑" w:eastAsia="微软雅黑" w:hAnsi="微软雅黑" w:cs="宋体" w:hint="eastAsia"/>
          <w:b/>
          <w:color w:val="000000" w:themeColor="text1"/>
          <w:kern w:val="0"/>
          <w:sz w:val="24"/>
          <w:szCs w:val="24"/>
        </w:rPr>
        <w:t>职业发展</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科大</w:t>
      </w:r>
      <w:proofErr w:type="gramStart"/>
      <w:r>
        <w:rPr>
          <w:rFonts w:ascii="微软雅黑" w:eastAsia="微软雅黑" w:hAnsi="微软雅黑" w:cs="宋体" w:hint="eastAsia"/>
          <w:color w:val="000000" w:themeColor="text1"/>
          <w:kern w:val="0"/>
          <w:sz w:val="24"/>
          <w:szCs w:val="24"/>
        </w:rPr>
        <w:t>讯飞规范</w:t>
      </w:r>
      <w:proofErr w:type="gramEnd"/>
      <w:r>
        <w:rPr>
          <w:rFonts w:ascii="微软雅黑" w:eastAsia="微软雅黑" w:hAnsi="微软雅黑" w:cs="宋体" w:hint="eastAsia"/>
          <w:color w:val="000000" w:themeColor="text1"/>
          <w:kern w:val="0"/>
          <w:sz w:val="24"/>
          <w:szCs w:val="24"/>
        </w:rPr>
        <w:t>的企业管理体系和晋升机制有助于丰富和</w:t>
      </w:r>
      <w:proofErr w:type="gramStart"/>
      <w:r>
        <w:rPr>
          <w:rFonts w:ascii="微软雅黑" w:eastAsia="微软雅黑" w:hAnsi="微软雅黑" w:cs="宋体" w:hint="eastAsia"/>
          <w:color w:val="000000" w:themeColor="text1"/>
          <w:kern w:val="0"/>
          <w:sz w:val="24"/>
          <w:szCs w:val="24"/>
        </w:rPr>
        <w:t>助力员工</w:t>
      </w:r>
      <w:proofErr w:type="gramEnd"/>
      <w:r>
        <w:rPr>
          <w:rFonts w:ascii="微软雅黑" w:eastAsia="微软雅黑" w:hAnsi="微软雅黑" w:cs="宋体" w:hint="eastAsia"/>
          <w:color w:val="000000" w:themeColor="text1"/>
          <w:kern w:val="0"/>
          <w:sz w:val="24"/>
          <w:szCs w:val="24"/>
        </w:rPr>
        <w:t>职业生涯发展。公司注重员工的培养，有完善公平的内部提升制度，</w:t>
      </w:r>
      <w:proofErr w:type="gramStart"/>
      <w:r>
        <w:rPr>
          <w:rFonts w:ascii="微软雅黑" w:eastAsia="微软雅黑" w:hAnsi="微软雅黑" w:cs="宋体" w:hint="eastAsia"/>
          <w:color w:val="000000" w:themeColor="text1"/>
          <w:kern w:val="0"/>
          <w:sz w:val="24"/>
          <w:szCs w:val="24"/>
        </w:rPr>
        <w:t>目前讯飞正</w:t>
      </w:r>
      <w:proofErr w:type="gramEnd"/>
      <w:r>
        <w:rPr>
          <w:rFonts w:ascii="微软雅黑" w:eastAsia="微软雅黑" w:hAnsi="微软雅黑" w:cs="宋体" w:hint="eastAsia"/>
          <w:color w:val="000000" w:themeColor="text1"/>
          <w:kern w:val="0"/>
          <w:sz w:val="24"/>
          <w:szCs w:val="24"/>
        </w:rPr>
        <w:t>处于快速发展时期，需要大批优秀的人才，此时加入</w:t>
      </w:r>
      <w:proofErr w:type="gramStart"/>
      <w:r>
        <w:rPr>
          <w:rFonts w:ascii="微软雅黑" w:eastAsia="微软雅黑" w:hAnsi="微软雅黑" w:cs="宋体" w:hint="eastAsia"/>
          <w:color w:val="000000" w:themeColor="text1"/>
          <w:kern w:val="0"/>
          <w:sz w:val="24"/>
          <w:szCs w:val="24"/>
        </w:rPr>
        <w:t>讯飞正是</w:t>
      </w:r>
      <w:proofErr w:type="gramEnd"/>
      <w:r>
        <w:rPr>
          <w:rFonts w:ascii="微软雅黑" w:eastAsia="微软雅黑" w:hAnsi="微软雅黑" w:cs="宋体" w:hint="eastAsia"/>
          <w:color w:val="000000" w:themeColor="text1"/>
          <w:kern w:val="0"/>
          <w:sz w:val="24"/>
          <w:szCs w:val="24"/>
        </w:rPr>
        <w:t>最好时机。</w:t>
      </w:r>
    </w:p>
    <w:tbl>
      <w:tblPr>
        <w:tblW w:w="0" w:type="auto"/>
        <w:tblLook w:val="04A0" w:firstRow="1" w:lastRow="0" w:firstColumn="1" w:lastColumn="0" w:noHBand="0" w:noVBand="1"/>
      </w:tblPr>
      <w:tblGrid>
        <w:gridCol w:w="2547"/>
        <w:gridCol w:w="5759"/>
      </w:tblGrid>
      <w:tr w:rsidR="005E278C">
        <w:tc>
          <w:tcPr>
            <w:tcW w:w="2605" w:type="dxa"/>
            <w:tcBorders>
              <w:top w:val="single" w:sz="4" w:space="0" w:color="auto"/>
              <w:bottom w:val="single" w:sz="4" w:space="0" w:color="000000"/>
            </w:tcBorders>
            <w:shd w:val="clear" w:color="auto" w:fill="auto"/>
            <w:vAlign w:val="center"/>
          </w:tcPr>
          <w:p w:rsidR="005E278C" w:rsidRDefault="00C91642">
            <w:pPr>
              <w:widowControl/>
              <w:spacing w:line="360" w:lineRule="auto"/>
              <w:ind w:rightChars="126" w:right="265"/>
              <w:rPr>
                <w:rFonts w:ascii="微软雅黑" w:eastAsia="微软雅黑" w:hAnsi="微软雅黑" w:cs="黑体"/>
                <w:b/>
                <w:bCs/>
                <w:color w:val="000000" w:themeColor="text1"/>
                <w:kern w:val="0"/>
                <w:sz w:val="20"/>
                <w:szCs w:val="20"/>
              </w:rPr>
            </w:pPr>
            <w:r>
              <w:rPr>
                <w:rFonts w:ascii="微软雅黑" w:eastAsia="微软雅黑" w:hAnsi="微软雅黑" w:cs="黑体" w:hint="eastAsia"/>
                <w:b/>
                <w:bCs/>
                <w:color w:val="000000" w:themeColor="text1"/>
                <w:kern w:val="0"/>
                <w:sz w:val="20"/>
                <w:szCs w:val="20"/>
              </w:rPr>
              <w:t>完善的员工发展机制</w:t>
            </w:r>
          </w:p>
        </w:tc>
        <w:tc>
          <w:tcPr>
            <w:tcW w:w="5917" w:type="dxa"/>
            <w:tcBorders>
              <w:top w:val="single" w:sz="4" w:space="0" w:color="auto"/>
              <w:bottom w:val="single" w:sz="4" w:space="0" w:color="000000"/>
            </w:tcBorders>
            <w:shd w:val="clear" w:color="auto" w:fill="auto"/>
            <w:vAlign w:val="center"/>
          </w:tcPr>
          <w:p w:rsidR="005E278C" w:rsidRDefault="00C91642">
            <w:pPr>
              <w:widowControl/>
              <w:spacing w:line="360" w:lineRule="auto"/>
              <w:rPr>
                <w:rFonts w:ascii="微软雅黑" w:eastAsia="微软雅黑" w:hAnsi="微软雅黑" w:cs="黑体"/>
                <w:color w:val="000000" w:themeColor="text1"/>
                <w:kern w:val="0"/>
                <w:sz w:val="20"/>
                <w:szCs w:val="20"/>
              </w:rPr>
            </w:pPr>
            <w:proofErr w:type="gramStart"/>
            <w:r>
              <w:rPr>
                <w:rFonts w:ascii="微软雅黑" w:eastAsia="微软雅黑" w:hAnsi="微软雅黑" w:cs="黑体" w:hint="eastAsia"/>
                <w:color w:val="000000" w:themeColor="text1"/>
                <w:kern w:val="0"/>
                <w:sz w:val="20"/>
                <w:szCs w:val="20"/>
              </w:rPr>
              <w:t>科大讯飞从</w:t>
            </w:r>
            <w:proofErr w:type="gramEnd"/>
            <w:r>
              <w:rPr>
                <w:rFonts w:ascii="微软雅黑" w:eastAsia="微软雅黑" w:hAnsi="微软雅黑" w:cs="黑体" w:hint="eastAsia"/>
                <w:color w:val="000000" w:themeColor="text1"/>
                <w:kern w:val="0"/>
                <w:sz w:val="20"/>
                <w:szCs w:val="20"/>
              </w:rPr>
              <w:t>制度上保证了校招生的多通道发展，共同打造员工职业发展体系，建立了员工管理和专业“双通道”的职业发展体系。</w:t>
            </w:r>
          </w:p>
        </w:tc>
      </w:tr>
      <w:tr w:rsidR="005E278C">
        <w:tc>
          <w:tcPr>
            <w:tcW w:w="2605" w:type="dxa"/>
            <w:tcBorders>
              <w:top w:val="single" w:sz="4" w:space="0" w:color="000000"/>
              <w:bottom w:val="single" w:sz="4" w:space="0" w:color="000000"/>
            </w:tcBorders>
            <w:shd w:val="clear" w:color="auto" w:fill="auto"/>
            <w:vAlign w:val="center"/>
          </w:tcPr>
          <w:p w:rsidR="005E278C" w:rsidRDefault="00C91642">
            <w:pPr>
              <w:widowControl/>
              <w:spacing w:line="360" w:lineRule="auto"/>
              <w:ind w:rightChars="126" w:right="265"/>
              <w:rPr>
                <w:rFonts w:ascii="微软雅黑" w:eastAsia="微软雅黑" w:hAnsi="微软雅黑" w:cs="黑体"/>
                <w:b/>
                <w:bCs/>
                <w:color w:val="000000" w:themeColor="text1"/>
                <w:kern w:val="0"/>
                <w:sz w:val="20"/>
                <w:szCs w:val="20"/>
              </w:rPr>
            </w:pPr>
            <w:r>
              <w:rPr>
                <w:rFonts w:ascii="微软雅黑" w:eastAsia="微软雅黑" w:hAnsi="微软雅黑" w:cs="黑体" w:hint="eastAsia"/>
                <w:b/>
                <w:bCs/>
                <w:color w:val="000000" w:themeColor="text1"/>
                <w:kern w:val="0"/>
                <w:sz w:val="20"/>
                <w:szCs w:val="20"/>
              </w:rPr>
              <w:lastRenderedPageBreak/>
              <w:t>讯飞人才发展中心</w:t>
            </w:r>
          </w:p>
        </w:tc>
        <w:tc>
          <w:tcPr>
            <w:tcW w:w="5917" w:type="dxa"/>
            <w:tcBorders>
              <w:top w:val="single" w:sz="4" w:space="0" w:color="000000"/>
              <w:bottom w:val="single" w:sz="4" w:space="0" w:color="000000"/>
            </w:tcBorders>
            <w:shd w:val="clear" w:color="auto" w:fill="auto"/>
            <w:vAlign w:val="center"/>
          </w:tcPr>
          <w:p w:rsidR="005E278C" w:rsidRDefault="00C91642">
            <w:pPr>
              <w:widowControl/>
              <w:spacing w:line="360" w:lineRule="auto"/>
              <w:rPr>
                <w:rFonts w:ascii="微软雅黑" w:eastAsia="微软雅黑" w:hAnsi="微软雅黑" w:cs="黑体"/>
                <w:color w:val="000000" w:themeColor="text1"/>
                <w:kern w:val="0"/>
                <w:sz w:val="20"/>
                <w:szCs w:val="20"/>
              </w:rPr>
            </w:pPr>
            <w:r>
              <w:rPr>
                <w:rFonts w:ascii="微软雅黑" w:eastAsia="微软雅黑" w:hAnsi="微软雅黑" w:cs="黑体" w:hint="eastAsia"/>
                <w:color w:val="000000" w:themeColor="text1"/>
                <w:kern w:val="0"/>
                <w:sz w:val="20"/>
                <w:szCs w:val="20"/>
              </w:rPr>
              <w:t>目前，讯飞人才发展中心已通过赋能和专项培养项目开发内部师资队伍100余人，师资均由集团经理及以上中高层管理干部、核心业务骨干担任；自主开发精品课程20余门，包括领导力课程、关键专业岗位课程、学习技术课程等；针对业务、组织和团队问题研发类</w:t>
            </w:r>
            <w:proofErr w:type="gramStart"/>
            <w:r>
              <w:rPr>
                <w:rFonts w:ascii="微软雅黑" w:eastAsia="微软雅黑" w:hAnsi="微软雅黑" w:cs="黑体" w:hint="eastAsia"/>
                <w:color w:val="000000" w:themeColor="text1"/>
                <w:kern w:val="0"/>
                <w:sz w:val="20"/>
                <w:szCs w:val="20"/>
              </w:rPr>
              <w:t>各类工作坊</w:t>
            </w:r>
            <w:proofErr w:type="gramEnd"/>
            <w:r>
              <w:rPr>
                <w:rFonts w:ascii="微软雅黑" w:eastAsia="微软雅黑" w:hAnsi="微软雅黑" w:cs="黑体" w:hint="eastAsia"/>
                <w:color w:val="000000" w:themeColor="text1"/>
                <w:kern w:val="0"/>
                <w:sz w:val="20"/>
                <w:szCs w:val="20"/>
              </w:rPr>
              <w:t>以及管理干部培养项目，并不断迭代优化。</w:t>
            </w:r>
          </w:p>
        </w:tc>
      </w:tr>
      <w:tr w:rsidR="005E278C">
        <w:tc>
          <w:tcPr>
            <w:tcW w:w="2605" w:type="dxa"/>
            <w:tcBorders>
              <w:top w:val="single" w:sz="4" w:space="0" w:color="000000"/>
              <w:bottom w:val="single" w:sz="4" w:space="0" w:color="000000"/>
            </w:tcBorders>
            <w:shd w:val="clear" w:color="auto" w:fill="auto"/>
            <w:vAlign w:val="center"/>
          </w:tcPr>
          <w:p w:rsidR="005E278C" w:rsidRDefault="00C91642">
            <w:pPr>
              <w:widowControl/>
              <w:spacing w:line="360" w:lineRule="auto"/>
              <w:ind w:rightChars="126" w:right="265"/>
              <w:rPr>
                <w:rFonts w:ascii="微软雅黑" w:eastAsia="微软雅黑" w:hAnsi="微软雅黑" w:cs="黑体"/>
                <w:b/>
                <w:bCs/>
                <w:color w:val="000000" w:themeColor="text1"/>
                <w:kern w:val="0"/>
                <w:sz w:val="20"/>
                <w:szCs w:val="20"/>
              </w:rPr>
            </w:pPr>
            <w:r>
              <w:rPr>
                <w:rFonts w:ascii="微软雅黑" w:eastAsia="微软雅黑" w:hAnsi="微软雅黑" w:cs="黑体" w:hint="eastAsia"/>
                <w:b/>
                <w:bCs/>
                <w:color w:val="000000" w:themeColor="text1"/>
                <w:kern w:val="0"/>
                <w:sz w:val="20"/>
                <w:szCs w:val="20"/>
              </w:rPr>
              <w:t>内部学习发展体系</w:t>
            </w:r>
          </w:p>
        </w:tc>
        <w:tc>
          <w:tcPr>
            <w:tcW w:w="5917" w:type="dxa"/>
            <w:tcBorders>
              <w:top w:val="single" w:sz="4" w:space="0" w:color="000000"/>
              <w:bottom w:val="single" w:sz="4" w:space="0" w:color="000000"/>
            </w:tcBorders>
            <w:shd w:val="clear" w:color="auto" w:fill="auto"/>
            <w:vAlign w:val="center"/>
          </w:tcPr>
          <w:p w:rsidR="005E278C" w:rsidRDefault="00C91642">
            <w:pPr>
              <w:widowControl/>
              <w:spacing w:line="360" w:lineRule="auto"/>
              <w:rPr>
                <w:rFonts w:ascii="微软雅黑" w:eastAsia="微软雅黑" w:hAnsi="微软雅黑" w:cs="黑体"/>
                <w:color w:val="000000" w:themeColor="text1"/>
                <w:kern w:val="0"/>
                <w:sz w:val="20"/>
                <w:szCs w:val="20"/>
              </w:rPr>
            </w:pPr>
            <w:r>
              <w:rPr>
                <w:rFonts w:ascii="微软雅黑" w:eastAsia="微软雅黑" w:hAnsi="微软雅黑" w:cs="黑体" w:hint="eastAsia"/>
                <w:color w:val="000000" w:themeColor="text1"/>
                <w:kern w:val="0"/>
                <w:sz w:val="20"/>
                <w:szCs w:val="20"/>
              </w:rPr>
              <w:t>搭建有一整套在线学习平台，组建了完善的课程库、讲师库，如领导力培训、专业力培训、通用力培训、新员工融入培训等。</w:t>
            </w:r>
          </w:p>
        </w:tc>
      </w:tr>
      <w:tr w:rsidR="005E278C">
        <w:tc>
          <w:tcPr>
            <w:tcW w:w="2605" w:type="dxa"/>
            <w:tcBorders>
              <w:top w:val="single" w:sz="4" w:space="0" w:color="000000"/>
              <w:bottom w:val="single" w:sz="4" w:space="0" w:color="auto"/>
            </w:tcBorders>
            <w:shd w:val="clear" w:color="auto" w:fill="auto"/>
            <w:vAlign w:val="center"/>
          </w:tcPr>
          <w:p w:rsidR="005E278C" w:rsidRDefault="00C91642">
            <w:pPr>
              <w:widowControl/>
              <w:spacing w:line="360" w:lineRule="auto"/>
              <w:ind w:rightChars="126" w:right="265"/>
              <w:rPr>
                <w:rFonts w:ascii="微软雅黑" w:eastAsia="微软雅黑" w:hAnsi="微软雅黑" w:cs="黑体"/>
                <w:b/>
                <w:bCs/>
                <w:color w:val="000000" w:themeColor="text1"/>
                <w:kern w:val="0"/>
                <w:sz w:val="20"/>
                <w:szCs w:val="20"/>
              </w:rPr>
            </w:pPr>
            <w:r>
              <w:rPr>
                <w:rFonts w:ascii="微软雅黑" w:eastAsia="微软雅黑" w:hAnsi="微软雅黑" w:cs="黑体" w:hint="eastAsia"/>
                <w:b/>
                <w:bCs/>
                <w:color w:val="000000" w:themeColor="text1"/>
                <w:kern w:val="0"/>
                <w:sz w:val="20"/>
                <w:szCs w:val="20"/>
              </w:rPr>
              <w:t>全面的新员工培训体系</w:t>
            </w:r>
          </w:p>
        </w:tc>
        <w:tc>
          <w:tcPr>
            <w:tcW w:w="5917" w:type="dxa"/>
            <w:tcBorders>
              <w:top w:val="single" w:sz="4" w:space="0" w:color="000000"/>
              <w:bottom w:val="single" w:sz="4" w:space="0" w:color="auto"/>
            </w:tcBorders>
            <w:shd w:val="clear" w:color="auto" w:fill="auto"/>
            <w:vAlign w:val="center"/>
          </w:tcPr>
          <w:p w:rsidR="005E278C" w:rsidRDefault="00C91642">
            <w:pPr>
              <w:widowControl/>
              <w:spacing w:line="360" w:lineRule="auto"/>
              <w:rPr>
                <w:rFonts w:ascii="微软雅黑" w:eastAsia="微软雅黑" w:hAnsi="微软雅黑" w:cs="黑体"/>
                <w:color w:val="000000" w:themeColor="text1"/>
                <w:kern w:val="0"/>
                <w:sz w:val="20"/>
                <w:szCs w:val="20"/>
              </w:rPr>
            </w:pPr>
            <w:r>
              <w:rPr>
                <w:rFonts w:ascii="微软雅黑" w:eastAsia="微软雅黑" w:hAnsi="微软雅黑" w:cs="黑体" w:hint="eastAsia"/>
                <w:color w:val="000000" w:themeColor="text1"/>
                <w:kern w:val="0"/>
                <w:sz w:val="20"/>
                <w:szCs w:val="20"/>
              </w:rPr>
              <w:t>包含了应届生培养、</w:t>
            </w:r>
            <w:proofErr w:type="gramStart"/>
            <w:r>
              <w:rPr>
                <w:rFonts w:ascii="微软雅黑" w:eastAsia="微软雅黑" w:hAnsi="微软雅黑" w:cs="黑体" w:hint="eastAsia"/>
                <w:color w:val="000000" w:themeColor="text1"/>
                <w:kern w:val="0"/>
                <w:sz w:val="20"/>
                <w:szCs w:val="20"/>
              </w:rPr>
              <w:t>社招新</w:t>
            </w:r>
            <w:proofErr w:type="gramEnd"/>
            <w:r>
              <w:rPr>
                <w:rFonts w:ascii="微软雅黑" w:eastAsia="微软雅黑" w:hAnsi="微软雅黑" w:cs="黑体" w:hint="eastAsia"/>
                <w:color w:val="000000" w:themeColor="text1"/>
                <w:kern w:val="0"/>
                <w:sz w:val="20"/>
                <w:szCs w:val="20"/>
              </w:rPr>
              <w:t>员工培养、通用力培训、专业力培训、领导</w:t>
            </w:r>
            <w:proofErr w:type="gramStart"/>
            <w:r>
              <w:rPr>
                <w:rFonts w:ascii="微软雅黑" w:eastAsia="微软雅黑" w:hAnsi="微软雅黑" w:cs="黑体" w:hint="eastAsia"/>
                <w:color w:val="000000" w:themeColor="text1"/>
                <w:kern w:val="0"/>
                <w:sz w:val="20"/>
                <w:szCs w:val="20"/>
              </w:rPr>
              <w:t>力培训</w:t>
            </w:r>
            <w:proofErr w:type="gramEnd"/>
            <w:r>
              <w:rPr>
                <w:rFonts w:ascii="微软雅黑" w:eastAsia="微软雅黑" w:hAnsi="微软雅黑" w:cs="黑体" w:hint="eastAsia"/>
                <w:color w:val="000000" w:themeColor="text1"/>
                <w:kern w:val="0"/>
                <w:sz w:val="20"/>
                <w:szCs w:val="20"/>
              </w:rPr>
              <w:t>等五大板块。</w:t>
            </w:r>
          </w:p>
        </w:tc>
      </w:tr>
    </w:tbl>
    <w:p w:rsidR="005E278C" w:rsidRDefault="00C91642">
      <w:pPr>
        <w:pStyle w:val="aa"/>
        <w:widowControl/>
        <w:shd w:val="clear" w:color="auto" w:fill="FFFFFF"/>
        <w:spacing w:line="360" w:lineRule="auto"/>
        <w:ind w:left="420" w:firstLineChars="0" w:hanging="420"/>
        <w:jc w:val="left"/>
        <w:rPr>
          <w:rFonts w:ascii="微软雅黑" w:eastAsia="微软雅黑" w:hAnsi="微软雅黑" w:cs="宋体"/>
          <w:b/>
          <w:color w:val="000000" w:themeColor="text1"/>
          <w:kern w:val="0"/>
          <w:sz w:val="24"/>
          <w:szCs w:val="24"/>
        </w:rPr>
      </w:pPr>
      <w:r>
        <w:rPr>
          <w:rFonts w:ascii="微软雅黑" w:eastAsia="微软雅黑" w:hAnsi="微软雅黑" w:cs="宋体" w:hint="eastAsia"/>
          <w:b/>
          <w:color w:val="000000" w:themeColor="text1"/>
          <w:kern w:val="0"/>
          <w:sz w:val="24"/>
          <w:szCs w:val="24"/>
        </w:rPr>
        <w:t>六</w:t>
      </w:r>
      <w:r>
        <w:rPr>
          <w:rFonts w:ascii="微软雅黑" w:eastAsia="微软雅黑" w:hAnsi="微软雅黑" w:cs="宋体"/>
          <w:b/>
          <w:color w:val="000000" w:themeColor="text1"/>
          <w:kern w:val="0"/>
          <w:sz w:val="24"/>
          <w:szCs w:val="24"/>
        </w:rPr>
        <w:t>、</w:t>
      </w:r>
      <w:r>
        <w:rPr>
          <w:rFonts w:ascii="微软雅黑" w:eastAsia="微软雅黑" w:hAnsi="微软雅黑" w:cs="宋体" w:hint="eastAsia"/>
          <w:b/>
          <w:color w:val="000000" w:themeColor="text1"/>
          <w:kern w:val="0"/>
          <w:sz w:val="24"/>
          <w:szCs w:val="24"/>
        </w:rPr>
        <w:t>我在讯飞</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高薪高绩效外加年终奖。薪资优厚，每月发放高绩效奖金，每年平均发放2到5个月年终奖。</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全方位的福利为你保驾护航</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五险</w:t>
      </w:r>
      <w:proofErr w:type="gramStart"/>
      <w:r>
        <w:rPr>
          <w:rFonts w:ascii="微软雅黑" w:eastAsia="微软雅黑" w:hAnsi="微软雅黑" w:cs="宋体" w:hint="eastAsia"/>
          <w:color w:val="000000" w:themeColor="text1"/>
          <w:kern w:val="0"/>
          <w:sz w:val="24"/>
          <w:szCs w:val="24"/>
        </w:rPr>
        <w:t>一</w:t>
      </w:r>
      <w:proofErr w:type="gramEnd"/>
      <w:r>
        <w:rPr>
          <w:rFonts w:ascii="微软雅黑" w:eastAsia="微软雅黑" w:hAnsi="微软雅黑" w:cs="宋体" w:hint="eastAsia"/>
          <w:color w:val="000000" w:themeColor="text1"/>
          <w:kern w:val="0"/>
          <w:sz w:val="24"/>
          <w:szCs w:val="24"/>
        </w:rPr>
        <w:t>金和补充商业保险，另有额外假日礼品及婚产假礼金，为你提供更好的保障与支持；花式食堂、酒店式公寓、交通补贴、市内班车，多方面帮你减轻生活成本</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飞</w:t>
      </w:r>
      <w:proofErr w:type="gramStart"/>
      <w:r>
        <w:rPr>
          <w:rFonts w:ascii="微软雅黑" w:eastAsia="微软雅黑" w:hAnsi="微软雅黑" w:cs="宋体" w:hint="eastAsia"/>
          <w:color w:val="000000" w:themeColor="text1"/>
          <w:kern w:val="0"/>
          <w:sz w:val="24"/>
          <w:szCs w:val="24"/>
        </w:rPr>
        <w:t>飞</w:t>
      </w:r>
      <w:proofErr w:type="gramEnd"/>
      <w:r>
        <w:rPr>
          <w:rFonts w:ascii="微软雅黑" w:eastAsia="微软雅黑" w:hAnsi="微软雅黑" w:cs="宋体" w:hint="eastAsia"/>
          <w:color w:val="000000" w:themeColor="text1"/>
          <w:kern w:val="0"/>
          <w:sz w:val="24"/>
          <w:szCs w:val="24"/>
        </w:rPr>
        <w:t>育儿园，园区内部即可托管baby，让你工作家庭两不误。</w:t>
      </w:r>
    </w:p>
    <w:p w:rsidR="005E278C" w:rsidRDefault="00C91642">
      <w:pPr>
        <w:widowControl/>
        <w:shd w:val="clear" w:color="auto" w:fill="FFFFFF"/>
        <w:spacing w:line="360" w:lineRule="auto"/>
        <w:ind w:firstLineChars="200" w:firstLine="480"/>
        <w:jc w:val="left"/>
        <w:rPr>
          <w:rFonts w:ascii="微软雅黑" w:eastAsia="微软雅黑" w:hAnsi="微软雅黑" w:cs="宋体"/>
          <w:color w:val="000000" w:themeColor="text1"/>
          <w:kern w:val="0"/>
          <w:sz w:val="24"/>
          <w:szCs w:val="24"/>
        </w:rPr>
      </w:pPr>
      <w:r>
        <w:rPr>
          <w:rFonts w:ascii="微软雅黑" w:eastAsia="微软雅黑" w:hAnsi="微软雅黑" w:cs="宋体" w:hint="eastAsia"/>
          <w:color w:val="000000" w:themeColor="text1"/>
          <w:kern w:val="0"/>
          <w:sz w:val="24"/>
          <w:szCs w:val="24"/>
        </w:rPr>
        <w:t>工作与生活，样样我都要。超大园区、聆听湖、员工步道、开放空间，</w:t>
      </w:r>
      <w:proofErr w:type="gramStart"/>
      <w:r>
        <w:rPr>
          <w:rFonts w:ascii="微软雅黑" w:eastAsia="微软雅黑" w:hAnsi="微软雅黑" w:cs="宋体" w:hint="eastAsia"/>
          <w:color w:val="000000" w:themeColor="text1"/>
          <w:kern w:val="0"/>
          <w:sz w:val="24"/>
          <w:szCs w:val="24"/>
        </w:rPr>
        <w:t>顶配的</w:t>
      </w:r>
      <w:proofErr w:type="gramEnd"/>
      <w:r>
        <w:rPr>
          <w:rFonts w:ascii="微软雅黑" w:eastAsia="微软雅黑" w:hAnsi="微软雅黑" w:cs="宋体" w:hint="eastAsia"/>
          <w:color w:val="000000" w:themeColor="text1"/>
          <w:kern w:val="0"/>
          <w:sz w:val="24"/>
          <w:szCs w:val="24"/>
        </w:rPr>
        <w:t>工作环境，让你工作舒心顺心</w:t>
      </w:r>
      <w:r>
        <w:rPr>
          <w:rFonts w:ascii="微软雅黑" w:eastAsia="微软雅黑" w:hAnsi="微软雅黑" w:cs="宋体"/>
          <w:color w:val="000000" w:themeColor="text1"/>
          <w:kern w:val="0"/>
          <w:sz w:val="24"/>
          <w:szCs w:val="24"/>
        </w:rPr>
        <w:t>；</w:t>
      </w:r>
      <w:r>
        <w:rPr>
          <w:rFonts w:ascii="微软雅黑" w:eastAsia="微软雅黑" w:hAnsi="微软雅黑" w:cs="宋体" w:hint="eastAsia"/>
          <w:color w:val="000000" w:themeColor="text1"/>
          <w:kern w:val="0"/>
          <w:sz w:val="24"/>
          <w:szCs w:val="24"/>
        </w:rPr>
        <w:t>瑜伽房、羽毛球馆、台球桌、单车房，300</w:t>
      </w:r>
      <w:r>
        <w:rPr>
          <w:rFonts w:ascii="微软雅黑" w:eastAsia="微软雅黑" w:hAnsi="微软雅黑" w:cs="宋体"/>
          <w:color w:val="000000" w:themeColor="text1"/>
          <w:kern w:val="0"/>
          <w:sz w:val="24"/>
          <w:szCs w:val="24"/>
        </w:rPr>
        <w:t>0</w:t>
      </w:r>
      <w:r>
        <w:rPr>
          <w:rFonts w:ascii="微软雅黑" w:eastAsia="微软雅黑" w:hAnsi="微软雅黑" w:cs="宋体" w:hint="eastAsia"/>
          <w:color w:val="000000" w:themeColor="text1"/>
          <w:kern w:val="0"/>
          <w:sz w:val="24"/>
          <w:szCs w:val="24"/>
        </w:rPr>
        <w:t>余册藏书的图书馆，健康生活，快乐成；AI与DJ碰撞的草地音乐节、有梗有料的员工吐槽大会，更有司庆、年会等活动为你生活添色彩。</w:t>
      </w:r>
    </w:p>
    <w:p w:rsidR="005E278C" w:rsidRDefault="00C91642">
      <w:pPr>
        <w:widowControl/>
        <w:shd w:val="clear" w:color="auto" w:fill="FFFFFF"/>
        <w:spacing w:line="360" w:lineRule="auto"/>
        <w:ind w:firstLineChars="200" w:firstLine="480"/>
        <w:jc w:val="center"/>
        <w:rPr>
          <w:rFonts w:ascii="微软雅黑" w:eastAsia="微软雅黑" w:hAnsi="微软雅黑" w:cs="宋体"/>
          <w:b/>
          <w:kern w:val="0"/>
          <w:sz w:val="24"/>
          <w:szCs w:val="24"/>
        </w:rPr>
      </w:pPr>
      <w:r>
        <w:rPr>
          <w:rFonts w:ascii="微软雅黑" w:eastAsia="微软雅黑" w:hAnsi="微软雅黑" w:cs="宋体"/>
          <w:b/>
          <w:kern w:val="0"/>
          <w:sz w:val="24"/>
          <w:szCs w:val="24"/>
        </w:rPr>
        <w:t>点击链接，查看</w:t>
      </w:r>
      <w:proofErr w:type="gramStart"/>
      <w:r>
        <w:rPr>
          <w:rFonts w:ascii="微软雅黑" w:eastAsia="微软雅黑" w:hAnsi="微软雅黑" w:cs="宋体" w:hint="eastAsia"/>
          <w:b/>
          <w:kern w:val="0"/>
          <w:sz w:val="24"/>
          <w:szCs w:val="24"/>
        </w:rPr>
        <w:t>准讯飞</w:t>
      </w:r>
      <w:proofErr w:type="spellStart"/>
      <w:proofErr w:type="gramEnd"/>
      <w:r>
        <w:rPr>
          <w:rFonts w:ascii="微软雅黑" w:eastAsia="微软雅黑" w:hAnsi="微软雅黑" w:cs="宋体" w:hint="eastAsia"/>
          <w:b/>
          <w:kern w:val="0"/>
          <w:sz w:val="24"/>
          <w:szCs w:val="24"/>
        </w:rPr>
        <w:t>er</w:t>
      </w:r>
      <w:proofErr w:type="spellEnd"/>
      <w:r>
        <w:rPr>
          <w:rFonts w:ascii="微软雅黑" w:eastAsia="微软雅黑" w:hAnsi="微软雅黑" w:cs="宋体" w:hint="eastAsia"/>
          <w:b/>
          <w:kern w:val="0"/>
          <w:sz w:val="24"/>
          <w:szCs w:val="24"/>
        </w:rPr>
        <w:t>入职体验：https://mp.weixin.qq.com/s/Gp7FAyTXI6EXE0m5iqhzVQ</w:t>
      </w:r>
    </w:p>
    <w:p w:rsidR="005E278C" w:rsidRDefault="00136461">
      <w:pPr>
        <w:widowControl/>
        <w:shd w:val="clear" w:color="auto" w:fill="FFFFFF"/>
        <w:spacing w:line="360" w:lineRule="auto"/>
        <w:jc w:val="center"/>
        <w:rPr>
          <w:rFonts w:ascii="微软雅黑" w:eastAsia="微软雅黑" w:hAnsi="微软雅黑" w:cs="宋体"/>
          <w:kern w:val="0"/>
          <w:sz w:val="24"/>
          <w:szCs w:val="24"/>
        </w:rPr>
      </w:pPr>
      <w:proofErr w:type="gramStart"/>
      <w:r>
        <w:rPr>
          <w:rFonts w:ascii="微软雅黑" w:eastAsia="微软雅黑" w:hAnsi="微软雅黑" w:cs="宋体" w:hint="eastAsia"/>
          <w:b/>
          <w:kern w:val="0"/>
          <w:sz w:val="24"/>
          <w:szCs w:val="24"/>
        </w:rPr>
        <w:lastRenderedPageBreak/>
        <w:t>2</w:t>
      </w:r>
      <w:r>
        <w:rPr>
          <w:rFonts w:ascii="微软雅黑" w:eastAsia="微软雅黑" w:hAnsi="微软雅黑" w:cs="宋体"/>
          <w:b/>
          <w:kern w:val="0"/>
          <w:sz w:val="24"/>
          <w:szCs w:val="24"/>
        </w:rPr>
        <w:t>5</w:t>
      </w:r>
      <w:r>
        <w:rPr>
          <w:rFonts w:ascii="微软雅黑" w:eastAsia="微软雅黑" w:hAnsi="微软雅黑" w:cs="宋体" w:hint="eastAsia"/>
          <w:b/>
          <w:kern w:val="0"/>
          <w:sz w:val="24"/>
          <w:szCs w:val="24"/>
        </w:rPr>
        <w:t>届秋招</w:t>
      </w:r>
      <w:r w:rsidR="00C91642">
        <w:rPr>
          <w:rFonts w:ascii="微软雅黑" w:eastAsia="微软雅黑" w:hAnsi="微软雅黑" w:cs="宋体" w:hint="eastAsia"/>
          <w:b/>
          <w:kern w:val="0"/>
          <w:sz w:val="24"/>
          <w:szCs w:val="24"/>
        </w:rPr>
        <w:t>投递</w:t>
      </w:r>
      <w:proofErr w:type="gramEnd"/>
      <w:r w:rsidR="00C91642">
        <w:rPr>
          <w:rFonts w:ascii="微软雅黑" w:eastAsia="微软雅黑" w:hAnsi="微软雅黑" w:cs="宋体" w:hint="eastAsia"/>
          <w:b/>
          <w:kern w:val="0"/>
          <w:sz w:val="24"/>
          <w:szCs w:val="24"/>
        </w:rPr>
        <w:t>指南Q&amp;A：</w:t>
      </w:r>
      <w:r w:rsidR="008F1E5C" w:rsidRPr="008F1E5C">
        <w:rPr>
          <w:rFonts w:ascii="微软雅黑" w:eastAsia="微软雅黑" w:hAnsi="微软雅黑" w:cs="宋体"/>
          <w:b/>
          <w:kern w:val="0"/>
          <w:sz w:val="24"/>
          <w:szCs w:val="24"/>
        </w:rPr>
        <w:t xml:space="preserve"> https://mp.weixin.qq.com/s/E6KJLt7UecDth4ocXtUgiA</w:t>
      </w:r>
    </w:p>
    <w:p w:rsidR="005E278C" w:rsidRDefault="00C91642">
      <w:pPr>
        <w:widowControl/>
        <w:shd w:val="clear" w:color="auto" w:fill="FFFFFF"/>
        <w:spacing w:line="360" w:lineRule="auto"/>
        <w:jc w:val="center"/>
        <w:rPr>
          <w:rFonts w:ascii="微软雅黑" w:eastAsia="微软雅黑" w:hAnsi="微软雅黑" w:cs="宋体"/>
          <w:color w:val="3E3E3E"/>
          <w:kern w:val="0"/>
          <w:sz w:val="24"/>
          <w:szCs w:val="24"/>
        </w:rPr>
      </w:pPr>
      <w:r>
        <w:rPr>
          <w:rFonts w:ascii="微软雅黑" w:eastAsia="微软雅黑" w:hAnsi="微软雅黑" w:cs="宋体"/>
          <w:noProof/>
          <w:color w:val="3E3E3E"/>
          <w:kern w:val="0"/>
          <w:sz w:val="24"/>
          <w:szCs w:val="24"/>
        </w:rPr>
        <w:drawing>
          <wp:inline distT="0" distB="0" distL="0" distR="0">
            <wp:extent cx="1587500" cy="1587500"/>
            <wp:effectExtent l="0" t="0" r="0" b="0"/>
            <wp:docPr id="3" name="图片 3" descr="C:\Users\hyxu22\AppData\Local\Temp\WeChat Files\1be13b96a34217bd869c82217128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hyxu22\AppData\Local\Temp\WeChat Files\1be13b96a34217bd869c822171286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587500" cy="1587500"/>
                    </a:xfrm>
                    <a:prstGeom prst="rect">
                      <a:avLst/>
                    </a:prstGeom>
                    <a:noFill/>
                    <a:ln>
                      <a:noFill/>
                    </a:ln>
                  </pic:spPr>
                </pic:pic>
              </a:graphicData>
            </a:graphic>
          </wp:inline>
        </w:drawing>
      </w:r>
    </w:p>
    <w:p w:rsidR="005E278C" w:rsidRDefault="00C91642">
      <w:pPr>
        <w:widowControl/>
        <w:shd w:val="clear" w:color="auto" w:fill="FFFFFF"/>
        <w:spacing w:line="360" w:lineRule="auto"/>
        <w:ind w:firstLineChars="1100" w:firstLine="2310"/>
        <w:rPr>
          <w:rFonts w:ascii="微软雅黑" w:eastAsia="微软雅黑" w:hAnsi="微软雅黑" w:cs="宋体"/>
          <w:b/>
          <w:bCs/>
        </w:rPr>
      </w:pPr>
      <w:r>
        <w:rPr>
          <w:rFonts w:ascii="微软雅黑" w:eastAsia="微软雅黑" w:hAnsi="微软雅黑" w:cs="宋体" w:hint="eastAsia"/>
          <w:b/>
          <w:bCs/>
        </w:rPr>
        <w:t>快来扫码关注科大讯飞招聘微信公众号吧~</w:t>
      </w:r>
    </w:p>
    <w:sectPr w:rsidR="005E278C">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0OTE4NjZlOWY1NDA0ZDMzOTkyNzRlZGMzNWQ2OGQifQ=="/>
  </w:docVars>
  <w:rsids>
    <w:rsidRoot w:val="003527E6"/>
    <w:rsid w:val="000005A0"/>
    <w:rsid w:val="000012AE"/>
    <w:rsid w:val="000238A5"/>
    <w:rsid w:val="00036441"/>
    <w:rsid w:val="000545B8"/>
    <w:rsid w:val="00083864"/>
    <w:rsid w:val="000849AC"/>
    <w:rsid w:val="0009214B"/>
    <w:rsid w:val="000A0071"/>
    <w:rsid w:val="000A5655"/>
    <w:rsid w:val="000E1BFF"/>
    <w:rsid w:val="000F6665"/>
    <w:rsid w:val="00103335"/>
    <w:rsid w:val="0011398F"/>
    <w:rsid w:val="00135887"/>
    <w:rsid w:val="00136461"/>
    <w:rsid w:val="00140B61"/>
    <w:rsid w:val="0015330D"/>
    <w:rsid w:val="0018033C"/>
    <w:rsid w:val="00192D5E"/>
    <w:rsid w:val="001B2370"/>
    <w:rsid w:val="001F7BCC"/>
    <w:rsid w:val="002040E2"/>
    <w:rsid w:val="00223E91"/>
    <w:rsid w:val="0025481B"/>
    <w:rsid w:val="00260FEE"/>
    <w:rsid w:val="00265F31"/>
    <w:rsid w:val="00283BE4"/>
    <w:rsid w:val="002A0D32"/>
    <w:rsid w:val="002A6A22"/>
    <w:rsid w:val="002C1CCD"/>
    <w:rsid w:val="002C29D2"/>
    <w:rsid w:val="002C70BF"/>
    <w:rsid w:val="002D0143"/>
    <w:rsid w:val="002D3E34"/>
    <w:rsid w:val="002D7B90"/>
    <w:rsid w:val="002F4DF2"/>
    <w:rsid w:val="003417AE"/>
    <w:rsid w:val="00341903"/>
    <w:rsid w:val="003428FA"/>
    <w:rsid w:val="003527E6"/>
    <w:rsid w:val="00362B45"/>
    <w:rsid w:val="003B77B7"/>
    <w:rsid w:val="003C19AE"/>
    <w:rsid w:val="003E303D"/>
    <w:rsid w:val="003E4882"/>
    <w:rsid w:val="003E6C58"/>
    <w:rsid w:val="003E7F4E"/>
    <w:rsid w:val="00415CDC"/>
    <w:rsid w:val="00430BD7"/>
    <w:rsid w:val="004335D9"/>
    <w:rsid w:val="004476D7"/>
    <w:rsid w:val="0045416A"/>
    <w:rsid w:val="00461C96"/>
    <w:rsid w:val="00473E86"/>
    <w:rsid w:val="004C697F"/>
    <w:rsid w:val="004D488B"/>
    <w:rsid w:val="004F2450"/>
    <w:rsid w:val="00505DA2"/>
    <w:rsid w:val="00532BA7"/>
    <w:rsid w:val="00543945"/>
    <w:rsid w:val="00555320"/>
    <w:rsid w:val="00580534"/>
    <w:rsid w:val="005876D0"/>
    <w:rsid w:val="005A3ABE"/>
    <w:rsid w:val="005A3F7C"/>
    <w:rsid w:val="005A6966"/>
    <w:rsid w:val="005A713A"/>
    <w:rsid w:val="005A7519"/>
    <w:rsid w:val="005B69B5"/>
    <w:rsid w:val="005D5A33"/>
    <w:rsid w:val="005E278C"/>
    <w:rsid w:val="005F756C"/>
    <w:rsid w:val="00610228"/>
    <w:rsid w:val="00634C5A"/>
    <w:rsid w:val="00665B10"/>
    <w:rsid w:val="006760A8"/>
    <w:rsid w:val="006C3398"/>
    <w:rsid w:val="006D1537"/>
    <w:rsid w:val="006E2F90"/>
    <w:rsid w:val="006E65D0"/>
    <w:rsid w:val="00735320"/>
    <w:rsid w:val="007409B1"/>
    <w:rsid w:val="007808D5"/>
    <w:rsid w:val="007953BC"/>
    <w:rsid w:val="007C0D0F"/>
    <w:rsid w:val="007C7A08"/>
    <w:rsid w:val="00801B61"/>
    <w:rsid w:val="0081763D"/>
    <w:rsid w:val="0086381A"/>
    <w:rsid w:val="008641B6"/>
    <w:rsid w:val="0088477B"/>
    <w:rsid w:val="008A4C53"/>
    <w:rsid w:val="008B7C43"/>
    <w:rsid w:val="008C6964"/>
    <w:rsid w:val="008F1E5C"/>
    <w:rsid w:val="0090241A"/>
    <w:rsid w:val="00924453"/>
    <w:rsid w:val="009501FD"/>
    <w:rsid w:val="00976496"/>
    <w:rsid w:val="009A46CC"/>
    <w:rsid w:val="009B3589"/>
    <w:rsid w:val="009E0E15"/>
    <w:rsid w:val="009F1D17"/>
    <w:rsid w:val="00A20788"/>
    <w:rsid w:val="00A56CDD"/>
    <w:rsid w:val="00A87BD8"/>
    <w:rsid w:val="00A97833"/>
    <w:rsid w:val="00AC65A3"/>
    <w:rsid w:val="00AD6EAE"/>
    <w:rsid w:val="00B1104E"/>
    <w:rsid w:val="00B17E29"/>
    <w:rsid w:val="00B30235"/>
    <w:rsid w:val="00B31248"/>
    <w:rsid w:val="00B74314"/>
    <w:rsid w:val="00B754C8"/>
    <w:rsid w:val="00B97762"/>
    <w:rsid w:val="00BA5B09"/>
    <w:rsid w:val="00BE1A16"/>
    <w:rsid w:val="00BE3E5E"/>
    <w:rsid w:val="00BF58AA"/>
    <w:rsid w:val="00C03656"/>
    <w:rsid w:val="00C13E66"/>
    <w:rsid w:val="00C34333"/>
    <w:rsid w:val="00C57B07"/>
    <w:rsid w:val="00C6628B"/>
    <w:rsid w:val="00C703CC"/>
    <w:rsid w:val="00C73702"/>
    <w:rsid w:val="00C91642"/>
    <w:rsid w:val="00C937F1"/>
    <w:rsid w:val="00CB0463"/>
    <w:rsid w:val="00CB1DE7"/>
    <w:rsid w:val="00CC545A"/>
    <w:rsid w:val="00CC7A73"/>
    <w:rsid w:val="00CD1DE5"/>
    <w:rsid w:val="00CE3068"/>
    <w:rsid w:val="00CF6BFD"/>
    <w:rsid w:val="00D13E15"/>
    <w:rsid w:val="00D24418"/>
    <w:rsid w:val="00D34120"/>
    <w:rsid w:val="00D7561D"/>
    <w:rsid w:val="00D83F78"/>
    <w:rsid w:val="00D85E79"/>
    <w:rsid w:val="00D96B54"/>
    <w:rsid w:val="00DC09F8"/>
    <w:rsid w:val="00DC1032"/>
    <w:rsid w:val="00DC4726"/>
    <w:rsid w:val="00DC7156"/>
    <w:rsid w:val="00DD4B7C"/>
    <w:rsid w:val="00DE0674"/>
    <w:rsid w:val="00DF7041"/>
    <w:rsid w:val="00E01D9D"/>
    <w:rsid w:val="00E07519"/>
    <w:rsid w:val="00E21A12"/>
    <w:rsid w:val="00E23F43"/>
    <w:rsid w:val="00E746AE"/>
    <w:rsid w:val="00E8471A"/>
    <w:rsid w:val="00E86FCB"/>
    <w:rsid w:val="00E927F1"/>
    <w:rsid w:val="00E95445"/>
    <w:rsid w:val="00EA46D8"/>
    <w:rsid w:val="00EA492F"/>
    <w:rsid w:val="00EB2209"/>
    <w:rsid w:val="00EC562D"/>
    <w:rsid w:val="00ED31BA"/>
    <w:rsid w:val="00EE4783"/>
    <w:rsid w:val="00F01F29"/>
    <w:rsid w:val="00F32E0E"/>
    <w:rsid w:val="00F3783D"/>
    <w:rsid w:val="00F46FFD"/>
    <w:rsid w:val="00F54735"/>
    <w:rsid w:val="00F73082"/>
    <w:rsid w:val="00F82BCD"/>
    <w:rsid w:val="00F8714C"/>
    <w:rsid w:val="00F9153F"/>
    <w:rsid w:val="00FA3D01"/>
    <w:rsid w:val="00FA6D5E"/>
    <w:rsid w:val="00FB4338"/>
    <w:rsid w:val="00FE21C9"/>
    <w:rsid w:val="04253442"/>
    <w:rsid w:val="074D0A7B"/>
    <w:rsid w:val="0C475CE3"/>
    <w:rsid w:val="0C5E795C"/>
    <w:rsid w:val="0D1758D6"/>
    <w:rsid w:val="0E34631A"/>
    <w:rsid w:val="107E119A"/>
    <w:rsid w:val="116F2AE7"/>
    <w:rsid w:val="12A14EE0"/>
    <w:rsid w:val="1947594A"/>
    <w:rsid w:val="1C04403E"/>
    <w:rsid w:val="1CB05A38"/>
    <w:rsid w:val="1F947477"/>
    <w:rsid w:val="29810961"/>
    <w:rsid w:val="2B9A2C5F"/>
    <w:rsid w:val="2C4B2D78"/>
    <w:rsid w:val="2D771380"/>
    <w:rsid w:val="3B6B16DC"/>
    <w:rsid w:val="3C9A4D31"/>
    <w:rsid w:val="3E3A6AA9"/>
    <w:rsid w:val="3EC87209"/>
    <w:rsid w:val="402364A1"/>
    <w:rsid w:val="46340CC8"/>
    <w:rsid w:val="46FA661A"/>
    <w:rsid w:val="489B059C"/>
    <w:rsid w:val="4C5E5F3A"/>
    <w:rsid w:val="4DEE671F"/>
    <w:rsid w:val="4F57601C"/>
    <w:rsid w:val="504255AA"/>
    <w:rsid w:val="509B498D"/>
    <w:rsid w:val="509C7950"/>
    <w:rsid w:val="52712B22"/>
    <w:rsid w:val="56145E9F"/>
    <w:rsid w:val="596C4833"/>
    <w:rsid w:val="61C56D7D"/>
    <w:rsid w:val="623C00F8"/>
    <w:rsid w:val="62C03154"/>
    <w:rsid w:val="634F2200"/>
    <w:rsid w:val="67C0101E"/>
    <w:rsid w:val="6C3A6F3D"/>
    <w:rsid w:val="6E0B3B17"/>
    <w:rsid w:val="6E1B704F"/>
    <w:rsid w:val="7317688E"/>
    <w:rsid w:val="795A1939"/>
    <w:rsid w:val="7A4161EC"/>
    <w:rsid w:val="7B540A98"/>
    <w:rsid w:val="7D9A3002"/>
    <w:rsid w:val="7DC16A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B6B5D"/>
  <w15:docId w15:val="{9516F888-0677-47F0-83BD-4EE0E4C89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pPr>
      <w:widowControl/>
      <w:spacing w:before="100" w:beforeAutospacing="1" w:after="100" w:afterAutospacing="1"/>
      <w:jc w:val="left"/>
    </w:pPr>
    <w:rPr>
      <w:rFonts w:ascii="宋体" w:hAnsi="宋体" w:cs="宋体"/>
      <w:kern w:val="0"/>
      <w:sz w:val="24"/>
      <w:szCs w:val="24"/>
    </w:rPr>
  </w:style>
  <w:style w:type="table" w:styleId="a8">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uiPriority w:val="22"/>
    <w:qFormat/>
    <w:rPr>
      <w:b/>
      <w:bCs/>
    </w:rPr>
  </w:style>
  <w:style w:type="character" w:customStyle="1" w:styleId="a6">
    <w:name w:val="页眉 字符"/>
    <w:link w:val="a5"/>
    <w:autoRedefine/>
    <w:uiPriority w:val="99"/>
    <w:rPr>
      <w:sz w:val="18"/>
      <w:szCs w:val="18"/>
    </w:rPr>
  </w:style>
  <w:style w:type="character" w:customStyle="1" w:styleId="a4">
    <w:name w:val="页脚 字符"/>
    <w:link w:val="a3"/>
    <w:uiPriority w:val="99"/>
    <w:rPr>
      <w:sz w:val="18"/>
      <w:szCs w:val="18"/>
    </w:rPr>
  </w:style>
  <w:style w:type="paragraph" w:customStyle="1" w:styleId="1">
    <w:name w:val="列出段落1"/>
    <w:basedOn w:val="a"/>
    <w:uiPriority w:val="34"/>
    <w:qFormat/>
    <w:pPr>
      <w:widowControl/>
      <w:ind w:firstLine="420"/>
    </w:pPr>
    <w:rPr>
      <w:rFonts w:ascii="Times New Roman" w:hAnsi="Times New Roman"/>
      <w:kern w:val="0"/>
      <w:szCs w:val="21"/>
    </w:rPr>
  </w:style>
  <w:style w:type="paragraph" w:styleId="aa">
    <w:name w:val="List Paragraph"/>
    <w:basedOn w:val="a"/>
    <w:autoRedefine/>
    <w:uiPriority w:val="99"/>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900411">
      <w:bodyDiv w:val="1"/>
      <w:marLeft w:val="0"/>
      <w:marRight w:val="0"/>
      <w:marTop w:val="0"/>
      <w:marBottom w:val="0"/>
      <w:divBdr>
        <w:top w:val="none" w:sz="0" w:space="0" w:color="auto"/>
        <w:left w:val="none" w:sz="0" w:space="0" w:color="auto"/>
        <w:bottom w:val="none" w:sz="0" w:space="0" w:color="auto"/>
        <w:right w:val="none" w:sz="0" w:space="0" w:color="auto"/>
      </w:divBdr>
    </w:div>
    <w:div w:id="805513986">
      <w:bodyDiv w:val="1"/>
      <w:marLeft w:val="0"/>
      <w:marRight w:val="0"/>
      <w:marTop w:val="0"/>
      <w:marBottom w:val="0"/>
      <w:divBdr>
        <w:top w:val="none" w:sz="0" w:space="0" w:color="auto"/>
        <w:left w:val="none" w:sz="0" w:space="0" w:color="auto"/>
        <w:bottom w:val="none" w:sz="0" w:space="0" w:color="auto"/>
        <w:right w:val="none" w:sz="0" w:space="0" w:color="auto"/>
      </w:divBdr>
    </w:div>
    <w:div w:id="1656108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0B33D-3DD7-4665-A2AB-C83873BF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6</Pages>
  <Words>491</Words>
  <Characters>2799</Characters>
  <Application>Microsoft Office Word</Application>
  <DocSecurity>0</DocSecurity>
  <Lines>23</Lines>
  <Paragraphs>6</Paragraphs>
  <ScaleCrop>false</ScaleCrop>
  <Company>QXB CK_W1122H2_STD</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王祯</cp:lastModifiedBy>
  <cp:revision>15</cp:revision>
  <cp:lastPrinted>2023-08-01T10:12:00Z</cp:lastPrinted>
  <dcterms:created xsi:type="dcterms:W3CDTF">2023-08-01T10:10:00Z</dcterms:created>
  <dcterms:modified xsi:type="dcterms:W3CDTF">2024-07-23T01:58:00Z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0967F2FD01BB4D1D9058F7FD73961FB5_13</vt:lpwstr>
  </property>
  <property fmtid="{D5CDD505-2E9C-101B-9397-08002B2CF9AE}" pid="4" name="CWM14762580382411ef80002d3000002c30">
    <vt:lpwstr>CWMyQVVW+sFimlqC3z7U3UmM3DBZcX46u4YHWoi03rsadDOlXLe43VesUqUmCd8TNga9xIUaSrvyYv16dU3GH2Mbw==</vt:lpwstr>
  </property>
  <property fmtid="{D5CDD505-2E9C-101B-9397-08002B2CF9AE}" pid="5" name="CWM68b9d0b04d8211ef80005bed00005aed">
    <vt:lpwstr>CWMpeizmGx2vsr75xZoqI8w1CNNhdO8SZQW2yZNiUcFl6NZpl6X6Ng1xBQZ4zkPVmfwYNYaak9gFr0111ePVI6/uQ==</vt:lpwstr>
  </property>
</Properties>
</file>