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344" w14:textId="0687F20A" w:rsidR="002F6A84" w:rsidRPr="00C87CA6" w:rsidRDefault="00FF1621" w:rsidP="001175BA">
      <w:pPr>
        <w:spacing w:line="360" w:lineRule="auto"/>
        <w:ind w:firstLineChars="200" w:firstLine="643"/>
        <w:jc w:val="center"/>
        <w:rPr>
          <w:rFonts w:ascii="Times New Roman" w:eastAsia="楷体" w:hAnsi="Times New Roman" w:cs="Times New Roman"/>
          <w:b/>
          <w:sz w:val="32"/>
          <w:szCs w:val="24"/>
        </w:rPr>
      </w:pPr>
      <w:r w:rsidRPr="00C87CA6">
        <w:rPr>
          <w:rFonts w:ascii="Times New Roman" w:eastAsia="楷体" w:hAnsi="Times New Roman" w:cs="Times New Roman"/>
          <w:b/>
          <w:sz w:val="32"/>
          <w:szCs w:val="24"/>
        </w:rPr>
        <w:t>新风天域</w:t>
      </w:r>
      <w:r w:rsidR="002F6A84" w:rsidRPr="00C87CA6">
        <w:rPr>
          <w:rFonts w:ascii="Times New Roman" w:eastAsia="楷体" w:hAnsi="Times New Roman" w:cs="Times New Roman"/>
          <w:b/>
          <w:sz w:val="32"/>
          <w:szCs w:val="24"/>
        </w:rPr>
        <w:t>202</w:t>
      </w:r>
      <w:r w:rsidR="00110D52" w:rsidRPr="00C87CA6">
        <w:rPr>
          <w:rFonts w:ascii="Times New Roman" w:eastAsia="楷体" w:hAnsi="Times New Roman" w:cs="Times New Roman"/>
          <w:b/>
          <w:sz w:val="32"/>
          <w:szCs w:val="24"/>
        </w:rPr>
        <w:t>5</w:t>
      </w:r>
      <w:r w:rsidR="002F6A84" w:rsidRPr="00C87CA6">
        <w:rPr>
          <w:rFonts w:ascii="Times New Roman" w:eastAsia="楷体" w:hAnsi="Times New Roman" w:cs="Times New Roman"/>
          <w:b/>
          <w:sz w:val="32"/>
          <w:szCs w:val="24"/>
        </w:rPr>
        <w:t>校园招聘简章</w:t>
      </w:r>
    </w:p>
    <w:p w14:paraId="7C333DDD" w14:textId="64F6822E" w:rsidR="002F6A84" w:rsidRPr="00C87CA6" w:rsidRDefault="002F6A84" w:rsidP="00EF2CD1">
      <w:pPr>
        <w:spacing w:line="360" w:lineRule="auto"/>
        <w:ind w:firstLineChars="200" w:firstLine="562"/>
        <w:jc w:val="center"/>
        <w:rPr>
          <w:rFonts w:ascii="Times New Roman" w:eastAsia="楷体" w:hAnsi="Times New Roman" w:cs="Times New Roman"/>
          <w:b/>
          <w:sz w:val="24"/>
          <w:szCs w:val="24"/>
        </w:rPr>
      </w:pPr>
      <w:r w:rsidRPr="00C87CA6">
        <w:rPr>
          <w:rFonts w:ascii="Times New Roman" w:eastAsia="楷体" w:hAnsi="Times New Roman" w:cs="Times New Roman"/>
          <w:b/>
          <w:sz w:val="28"/>
          <w:szCs w:val="24"/>
        </w:rPr>
        <w:t>网申链接：</w:t>
      </w:r>
      <w:r w:rsidR="005F4F04" w:rsidRPr="00C87CA6">
        <w:rPr>
          <w:rFonts w:ascii="Times New Roman" w:eastAsia="楷体" w:hAnsi="Times New Roman" w:cs="Times New Roman"/>
          <w:b/>
          <w:sz w:val="24"/>
          <w:szCs w:val="24"/>
        </w:rPr>
        <w:t xml:space="preserve"> </w:t>
      </w:r>
      <w:hyperlink r:id="rId7" w:history="1">
        <w:r w:rsidR="00CA438E" w:rsidRPr="00C87CA6">
          <w:rPr>
            <w:rStyle w:val="Hyperlink"/>
            <w:rFonts w:ascii="Times New Roman" w:eastAsia="楷体" w:hAnsi="Times New Roman" w:cs="Times New Roman"/>
            <w:b/>
            <w:sz w:val="24"/>
            <w:szCs w:val="24"/>
          </w:rPr>
          <w:t>https://new-frontier.hotjob.cn/</w:t>
        </w:r>
      </w:hyperlink>
    </w:p>
    <w:p w14:paraId="54D93787" w14:textId="77777777" w:rsidR="002F6A84" w:rsidRPr="00C87CA6" w:rsidRDefault="002F6A84" w:rsidP="0017693B">
      <w:pPr>
        <w:spacing w:line="360" w:lineRule="auto"/>
        <w:jc w:val="left"/>
        <w:rPr>
          <w:rFonts w:ascii="Times New Roman" w:eastAsia="楷体" w:hAnsi="Times New Roman" w:cs="Times New Roman"/>
          <w:b/>
          <w:sz w:val="28"/>
          <w:szCs w:val="24"/>
        </w:rPr>
      </w:pPr>
      <w:r w:rsidRPr="00C87CA6">
        <w:rPr>
          <w:rFonts w:ascii="Times New Roman" w:eastAsia="楷体" w:hAnsi="Times New Roman" w:cs="Times New Roman"/>
          <w:b/>
          <w:sz w:val="28"/>
          <w:szCs w:val="24"/>
        </w:rPr>
        <w:t>一、</w:t>
      </w:r>
      <w:r w:rsidRPr="00C87CA6">
        <w:rPr>
          <w:rFonts w:ascii="Times New Roman" w:eastAsia="楷体" w:hAnsi="Times New Roman" w:cs="Times New Roman"/>
          <w:b/>
          <w:sz w:val="28"/>
          <w:szCs w:val="24"/>
        </w:rPr>
        <w:t xml:space="preserve"> </w:t>
      </w:r>
      <w:r w:rsidRPr="00C87CA6">
        <w:rPr>
          <w:rFonts w:ascii="Times New Roman" w:eastAsia="楷体" w:hAnsi="Times New Roman" w:cs="Times New Roman"/>
          <w:b/>
          <w:sz w:val="28"/>
          <w:szCs w:val="24"/>
        </w:rPr>
        <w:t>企业介绍</w:t>
      </w:r>
    </w:p>
    <w:p w14:paraId="67BE5AA7" w14:textId="77777777" w:rsidR="00293A48" w:rsidRPr="00C87CA6" w:rsidRDefault="00293A48" w:rsidP="00293A48">
      <w:pPr>
        <w:spacing w:line="360" w:lineRule="auto"/>
        <w:ind w:firstLine="420"/>
        <w:jc w:val="left"/>
        <w:rPr>
          <w:rFonts w:ascii="Times New Roman" w:eastAsia="楷体" w:hAnsi="Times New Roman" w:cs="Times New Roman"/>
          <w:sz w:val="24"/>
          <w:szCs w:val="24"/>
        </w:rPr>
      </w:pPr>
      <w:r w:rsidRPr="00C87CA6">
        <w:rPr>
          <w:rFonts w:ascii="Times New Roman" w:eastAsia="楷体" w:hAnsi="Times New Roman" w:cs="Times New Roman"/>
          <w:sz w:val="24"/>
          <w:szCs w:val="24"/>
        </w:rPr>
        <w:t>新风天域集团是一家在中国香港创立和发展的创新医疗集团。截至目前，集团已经在中国内地和建立了以患者为中心、创新型、全生命周期、高质量的医疗系统，旗下覆盖综合医院、专科医院、康复医院、居家医疗网络、互联网诊疗、健康保险服务、创新医疗科技等业务。新风天域集团由香港前财政司司长梁锦松和黑石集团前董事总经理吴启楠于</w:t>
      </w:r>
      <w:r w:rsidRPr="00C87CA6">
        <w:rPr>
          <w:rFonts w:ascii="Times New Roman" w:eastAsia="楷体" w:hAnsi="Times New Roman" w:cs="Times New Roman"/>
          <w:sz w:val="24"/>
          <w:szCs w:val="24"/>
        </w:rPr>
        <w:t>2016</w:t>
      </w:r>
      <w:r w:rsidRPr="00C87CA6">
        <w:rPr>
          <w:rFonts w:ascii="Times New Roman" w:eastAsia="楷体" w:hAnsi="Times New Roman" w:cs="Times New Roman"/>
          <w:sz w:val="24"/>
          <w:szCs w:val="24"/>
        </w:rPr>
        <w:t>年联合创立。</w:t>
      </w:r>
    </w:p>
    <w:p w14:paraId="64E79C0C" w14:textId="59853E92" w:rsidR="002F6A84" w:rsidRPr="00C87CA6" w:rsidRDefault="002F6A84" w:rsidP="00803624">
      <w:pPr>
        <w:spacing w:line="360" w:lineRule="auto"/>
        <w:jc w:val="left"/>
        <w:rPr>
          <w:rFonts w:ascii="Times New Roman" w:eastAsia="楷体" w:hAnsi="Times New Roman" w:cs="Times New Roman"/>
          <w:b/>
          <w:sz w:val="28"/>
          <w:szCs w:val="24"/>
        </w:rPr>
      </w:pPr>
      <w:r w:rsidRPr="00C87CA6">
        <w:rPr>
          <w:rFonts w:ascii="Times New Roman" w:eastAsia="楷体" w:hAnsi="Times New Roman" w:cs="Times New Roman"/>
          <w:b/>
          <w:sz w:val="28"/>
          <w:szCs w:val="24"/>
        </w:rPr>
        <w:t>和睦家医疗</w:t>
      </w:r>
    </w:p>
    <w:p w14:paraId="36CBA44B" w14:textId="3D6A91FC" w:rsidR="00903297" w:rsidRPr="00C87CA6" w:rsidRDefault="00903297" w:rsidP="00803624">
      <w:pPr>
        <w:spacing w:line="360" w:lineRule="auto"/>
        <w:jc w:val="left"/>
        <w:rPr>
          <w:rFonts w:ascii="Times New Roman" w:eastAsia="楷体" w:hAnsi="Times New Roman" w:cs="Times New Roman"/>
          <w:sz w:val="24"/>
          <w:szCs w:val="24"/>
        </w:rPr>
      </w:pPr>
      <w:r w:rsidRPr="00C87CA6">
        <w:rPr>
          <w:rFonts w:ascii="Times New Roman" w:eastAsia="楷体" w:hAnsi="Times New Roman" w:cs="Times New Roman"/>
          <w:sz w:val="24"/>
          <w:szCs w:val="24"/>
        </w:rPr>
        <w:t>新风天域旗下的和睦家医疗创立于</w:t>
      </w:r>
      <w:r w:rsidRPr="00C87CA6">
        <w:rPr>
          <w:rFonts w:ascii="Times New Roman" w:eastAsia="楷体" w:hAnsi="Times New Roman" w:cs="Times New Roman"/>
          <w:sz w:val="24"/>
          <w:szCs w:val="24"/>
        </w:rPr>
        <w:t>1997</w:t>
      </w:r>
      <w:r w:rsidRPr="00C87CA6">
        <w:rPr>
          <w:rFonts w:ascii="Times New Roman" w:eastAsia="楷体" w:hAnsi="Times New Roman" w:cs="Times New Roman"/>
          <w:sz w:val="24"/>
          <w:szCs w:val="24"/>
        </w:rPr>
        <w:t>年，是中国领先的私立医院集团之一，和睦家的医疗网络已经布局了</w:t>
      </w:r>
      <w:r w:rsidRPr="00C87CA6">
        <w:rPr>
          <w:rFonts w:ascii="Times New Roman" w:eastAsia="楷体" w:hAnsi="Times New Roman" w:cs="Times New Roman"/>
          <w:sz w:val="24"/>
          <w:szCs w:val="24"/>
        </w:rPr>
        <w:t>10</w:t>
      </w:r>
      <w:r w:rsidRPr="00C87CA6">
        <w:rPr>
          <w:rFonts w:ascii="Times New Roman" w:eastAsia="楷体" w:hAnsi="Times New Roman" w:cs="Times New Roman"/>
          <w:sz w:val="24"/>
          <w:szCs w:val="24"/>
        </w:rPr>
        <w:t>家医院和</w:t>
      </w:r>
      <w:r w:rsidRPr="00C87CA6">
        <w:rPr>
          <w:rFonts w:ascii="Times New Roman" w:eastAsia="楷体" w:hAnsi="Times New Roman" w:cs="Times New Roman"/>
          <w:sz w:val="24"/>
          <w:szCs w:val="24"/>
        </w:rPr>
        <w:t>20</w:t>
      </w:r>
      <w:r w:rsidRPr="00C87CA6">
        <w:rPr>
          <w:rFonts w:ascii="Times New Roman" w:eastAsia="楷体" w:hAnsi="Times New Roman" w:cs="Times New Roman"/>
          <w:sz w:val="24"/>
          <w:szCs w:val="24"/>
        </w:rPr>
        <w:t>余家诊所，拥有全职医生约</w:t>
      </w:r>
      <w:r w:rsidRPr="00C87CA6">
        <w:rPr>
          <w:rFonts w:ascii="Times New Roman" w:eastAsia="楷体" w:hAnsi="Times New Roman" w:cs="Times New Roman"/>
          <w:sz w:val="24"/>
          <w:szCs w:val="24"/>
        </w:rPr>
        <w:t>800</w:t>
      </w:r>
      <w:r w:rsidRPr="00C87CA6">
        <w:rPr>
          <w:rFonts w:ascii="Times New Roman" w:eastAsia="楷体" w:hAnsi="Times New Roman" w:cs="Times New Roman"/>
          <w:sz w:val="24"/>
          <w:szCs w:val="24"/>
        </w:rPr>
        <w:t>人，年服务患者量超百万人次，构建了规模可观的国际医疗服务网络。和睦家从建院之日起，以严谨的循证医疗，先进的管理经验，以及前沿医疗科技的不断投入，为病人带来卓越的医疗方案。</w:t>
      </w:r>
    </w:p>
    <w:p w14:paraId="3A60658F" w14:textId="434B320B" w:rsidR="002F6A84" w:rsidRPr="00C87CA6" w:rsidRDefault="002F6A84" w:rsidP="00803624">
      <w:pPr>
        <w:spacing w:line="360" w:lineRule="auto"/>
        <w:jc w:val="left"/>
        <w:rPr>
          <w:rFonts w:ascii="Times New Roman" w:eastAsia="楷体" w:hAnsi="Times New Roman" w:cs="Times New Roman"/>
          <w:b/>
          <w:sz w:val="28"/>
          <w:szCs w:val="24"/>
        </w:rPr>
      </w:pPr>
      <w:r w:rsidRPr="00C87CA6">
        <w:rPr>
          <w:rFonts w:ascii="Times New Roman" w:eastAsia="楷体" w:hAnsi="Times New Roman" w:cs="Times New Roman"/>
          <w:b/>
          <w:sz w:val="28"/>
          <w:szCs w:val="24"/>
        </w:rPr>
        <w:t>顾连医疗</w:t>
      </w:r>
    </w:p>
    <w:p w14:paraId="0E85063D" w14:textId="3050FE8B" w:rsidR="001016A3" w:rsidRPr="00C87CA6" w:rsidRDefault="001016A3" w:rsidP="00803624">
      <w:pPr>
        <w:spacing w:line="360" w:lineRule="auto"/>
        <w:jc w:val="left"/>
        <w:rPr>
          <w:rFonts w:ascii="Times New Roman" w:eastAsia="楷体" w:hAnsi="Times New Roman" w:cs="Times New Roman"/>
          <w:sz w:val="24"/>
          <w:szCs w:val="24"/>
        </w:rPr>
      </w:pPr>
      <w:r w:rsidRPr="00C87CA6">
        <w:rPr>
          <w:rFonts w:ascii="Times New Roman" w:eastAsia="楷体" w:hAnsi="Times New Roman" w:cs="Times New Roman"/>
          <w:sz w:val="24"/>
          <w:szCs w:val="24"/>
        </w:rPr>
        <w:t>顾连医疗是新风天域集团成员，总部设于上海，是覆盖广泛康复需求、连续医疗服务业态、从摇篮到摇椅各生命周期的综合性康复医疗集团，搭建了以老年康复为基础、功能康复为特色、重症康复为核心、居家护理为补充的业务架构，运营管理康复医院、老年病医院、儿童康复诊疗中心等康复医疗机构。</w:t>
      </w:r>
    </w:p>
    <w:p w14:paraId="679A385D" w14:textId="22A77D77" w:rsidR="002F6A84" w:rsidRPr="00C87CA6" w:rsidRDefault="002F6A84" w:rsidP="00803624">
      <w:pPr>
        <w:spacing w:line="360" w:lineRule="auto"/>
        <w:jc w:val="left"/>
        <w:rPr>
          <w:rFonts w:ascii="Times New Roman" w:eastAsia="楷体" w:hAnsi="Times New Roman" w:cs="Times New Roman"/>
          <w:b/>
          <w:sz w:val="28"/>
          <w:szCs w:val="24"/>
        </w:rPr>
      </w:pPr>
      <w:r w:rsidRPr="00C87CA6">
        <w:rPr>
          <w:rFonts w:ascii="Times New Roman" w:eastAsia="楷体" w:hAnsi="Times New Roman" w:cs="Times New Roman"/>
          <w:b/>
          <w:sz w:val="28"/>
          <w:szCs w:val="24"/>
        </w:rPr>
        <w:t>易得康</w:t>
      </w:r>
    </w:p>
    <w:p w14:paraId="0D8E051C" w14:textId="7713EC9A" w:rsidR="00D64F3B" w:rsidRPr="00C87CA6" w:rsidRDefault="00D64F3B" w:rsidP="00CA438E">
      <w:pPr>
        <w:pStyle w:val="a"/>
        <w:spacing w:line="360" w:lineRule="auto"/>
        <w:jc w:val="both"/>
        <w:rPr>
          <w:rFonts w:ascii="Times New Roman" w:eastAsia="楷体" w:hAnsi="Times New Roman" w:cs="Times New Roman"/>
          <w:kern w:val="2"/>
          <w:sz w:val="24"/>
          <w:szCs w:val="24"/>
        </w:rPr>
      </w:pPr>
      <w:r w:rsidRPr="00C87CA6">
        <w:rPr>
          <w:rFonts w:ascii="Times New Roman" w:eastAsia="楷体" w:hAnsi="Times New Roman" w:cs="Times New Roman"/>
          <w:kern w:val="2"/>
          <w:sz w:val="24"/>
          <w:szCs w:val="24"/>
        </w:rPr>
        <w:t>易得康医疗隶属新风天域集团，旗下拥有易得康、优护佳、玟胜职业培训三大品牌，依托新风天域优质的医疗资源与雄厚的资金实力，通过打通人才、服务、场景闭环，搭建个性化、全链路的分层服务供给体系，满足中国百姓</w:t>
      </w:r>
      <w:r w:rsidR="00507592" w:rsidRPr="00C87CA6">
        <w:rPr>
          <w:rFonts w:ascii="Times New Roman" w:eastAsia="楷体" w:hAnsi="Times New Roman" w:cs="Times New Roman"/>
          <w:kern w:val="2"/>
          <w:sz w:val="24"/>
          <w:szCs w:val="24"/>
        </w:rPr>
        <w:t>一</w:t>
      </w:r>
      <w:r w:rsidRPr="00C87CA6">
        <w:rPr>
          <w:rFonts w:ascii="Times New Roman" w:eastAsia="楷体" w:hAnsi="Times New Roman" w:cs="Times New Roman"/>
          <w:kern w:val="2"/>
          <w:sz w:val="24"/>
          <w:szCs w:val="24"/>
        </w:rPr>
        <w:t>老一小广泛的居家照护需求，致力于让每一位被照护者都能享受专业的医疗级照护服务。</w:t>
      </w:r>
    </w:p>
    <w:p w14:paraId="068AC2D4" w14:textId="77777777" w:rsidR="005B6594" w:rsidRPr="00C87CA6" w:rsidRDefault="005B6594" w:rsidP="005B6594">
      <w:pPr>
        <w:spacing w:line="360" w:lineRule="auto"/>
        <w:jc w:val="left"/>
        <w:rPr>
          <w:rFonts w:ascii="Times New Roman" w:eastAsia="楷体" w:hAnsi="Times New Roman" w:cs="Times New Roman"/>
          <w:b/>
          <w:sz w:val="28"/>
          <w:szCs w:val="24"/>
        </w:rPr>
      </w:pPr>
      <w:r w:rsidRPr="00C87CA6">
        <w:rPr>
          <w:rFonts w:ascii="Times New Roman" w:eastAsia="楷体" w:hAnsi="Times New Roman" w:cs="Times New Roman"/>
          <w:b/>
          <w:sz w:val="28"/>
          <w:szCs w:val="24"/>
        </w:rPr>
        <w:t>柏泰健康</w:t>
      </w:r>
    </w:p>
    <w:p w14:paraId="146105AD" w14:textId="77777777" w:rsidR="005B6594" w:rsidRPr="00C87CA6" w:rsidRDefault="005B6594" w:rsidP="005B6594">
      <w:pPr>
        <w:spacing w:line="360" w:lineRule="auto"/>
        <w:jc w:val="left"/>
        <w:rPr>
          <w:rFonts w:ascii="Times New Roman" w:eastAsia="楷体" w:hAnsi="Times New Roman" w:cs="Times New Roman"/>
          <w:sz w:val="24"/>
          <w:szCs w:val="24"/>
        </w:rPr>
      </w:pPr>
      <w:r w:rsidRPr="00C87CA6">
        <w:rPr>
          <w:rFonts w:ascii="Times New Roman" w:eastAsia="楷体" w:hAnsi="Times New Roman" w:cs="Times New Roman"/>
          <w:sz w:val="24"/>
          <w:szCs w:val="24"/>
        </w:rPr>
        <w:t>柏泰成立于</w:t>
      </w:r>
      <w:r w:rsidRPr="00C87CA6">
        <w:rPr>
          <w:rFonts w:ascii="Times New Roman" w:eastAsia="楷体" w:hAnsi="Times New Roman" w:cs="Times New Roman"/>
          <w:sz w:val="24"/>
          <w:szCs w:val="24"/>
        </w:rPr>
        <w:t>2017</w:t>
      </w:r>
      <w:r w:rsidRPr="00C87CA6">
        <w:rPr>
          <w:rFonts w:ascii="Times New Roman" w:eastAsia="楷体" w:hAnsi="Times New Roman" w:cs="Times New Roman"/>
          <w:sz w:val="24"/>
          <w:szCs w:val="24"/>
        </w:rPr>
        <w:t>年，在高端医疗险、重疾险、年金险、意外险、寿险等领域已经深耕多年，拥有一支专业的从业人员团队以及规范性完善的管理体系，并获</w:t>
      </w:r>
      <w:r w:rsidRPr="00C87CA6">
        <w:rPr>
          <w:rFonts w:ascii="Times New Roman" w:eastAsia="楷体" w:hAnsi="Times New Roman" w:cs="Times New Roman"/>
          <w:sz w:val="24"/>
          <w:szCs w:val="24"/>
        </w:rPr>
        <w:lastRenderedPageBreak/>
        <w:t>得了广泛的相关市场资源。</w:t>
      </w:r>
    </w:p>
    <w:p w14:paraId="69237C56" w14:textId="77777777" w:rsidR="005B6594" w:rsidRPr="00C87CA6" w:rsidRDefault="005B6594" w:rsidP="005B6594">
      <w:pPr>
        <w:spacing w:line="360" w:lineRule="auto"/>
        <w:jc w:val="left"/>
        <w:rPr>
          <w:rFonts w:ascii="Times New Roman" w:eastAsia="楷体" w:hAnsi="Times New Roman" w:cs="Times New Roman"/>
          <w:b/>
          <w:sz w:val="28"/>
          <w:szCs w:val="24"/>
        </w:rPr>
      </w:pPr>
      <w:r w:rsidRPr="00C87CA6">
        <w:rPr>
          <w:rFonts w:ascii="Times New Roman" w:eastAsia="楷体" w:hAnsi="Times New Roman" w:cs="Times New Roman"/>
          <w:b/>
          <w:sz w:val="28"/>
          <w:szCs w:val="24"/>
        </w:rPr>
        <w:t>柏盛健康</w:t>
      </w:r>
    </w:p>
    <w:p w14:paraId="1165DBD1" w14:textId="77777777" w:rsidR="005B6594" w:rsidRPr="00C87CA6" w:rsidRDefault="005B6594" w:rsidP="005B6594">
      <w:pPr>
        <w:spacing w:line="360" w:lineRule="auto"/>
        <w:jc w:val="left"/>
        <w:rPr>
          <w:rFonts w:ascii="Times New Roman" w:eastAsia="楷体" w:hAnsi="Times New Roman" w:cs="Times New Roman"/>
          <w:sz w:val="24"/>
          <w:szCs w:val="24"/>
        </w:rPr>
      </w:pPr>
      <w:r w:rsidRPr="00C87CA6">
        <w:rPr>
          <w:rFonts w:ascii="Times New Roman" w:eastAsia="楷体" w:hAnsi="Times New Roman" w:cs="Times New Roman"/>
          <w:sz w:val="24"/>
          <w:szCs w:val="24"/>
        </w:rPr>
        <w:t>柏盛健康是以会员为中心的健康险服务供应商，携手中国领先保司，深度协作本土医疗服务提供者，将医疗融入健康险服务全流程，为企业、个人客户提供个性化的健康管理服务与保险解决方案打造一流的健康险服务平台。在新风天域集团生态支持下，柏盛健康致力于将高质量医疗服务带给更多人。</w:t>
      </w:r>
    </w:p>
    <w:p w14:paraId="7BE617C3" w14:textId="7DE677C7" w:rsidR="00CA438E" w:rsidRPr="00C87CA6" w:rsidRDefault="002F6A84" w:rsidP="00CA438E">
      <w:pPr>
        <w:pStyle w:val="a"/>
        <w:spacing w:line="360" w:lineRule="auto"/>
        <w:jc w:val="both"/>
        <w:rPr>
          <w:rFonts w:ascii="Times New Roman" w:eastAsia="楷体" w:hAnsi="Times New Roman" w:cs="Times New Roman"/>
          <w:b/>
          <w:sz w:val="28"/>
          <w:szCs w:val="24"/>
        </w:rPr>
      </w:pPr>
      <w:r w:rsidRPr="00C87CA6">
        <w:rPr>
          <w:rFonts w:ascii="Times New Roman" w:eastAsia="楷体" w:hAnsi="Times New Roman" w:cs="Times New Roman"/>
          <w:b/>
          <w:sz w:val="28"/>
          <w:szCs w:val="24"/>
        </w:rPr>
        <w:t>希愈医疗</w:t>
      </w:r>
    </w:p>
    <w:p w14:paraId="7EC0386C" w14:textId="4374E67F" w:rsidR="0092616A" w:rsidRPr="00C87CA6" w:rsidRDefault="0092616A" w:rsidP="00803624">
      <w:pPr>
        <w:spacing w:line="360" w:lineRule="auto"/>
        <w:jc w:val="left"/>
        <w:rPr>
          <w:rFonts w:ascii="Times New Roman" w:eastAsia="楷体" w:hAnsi="Times New Roman" w:cs="Times New Roman"/>
          <w:sz w:val="24"/>
          <w:szCs w:val="24"/>
        </w:rPr>
      </w:pPr>
      <w:r w:rsidRPr="00C87CA6">
        <w:rPr>
          <w:rFonts w:ascii="Times New Roman" w:eastAsia="楷体" w:hAnsi="Times New Roman" w:cs="Times New Roman"/>
          <w:sz w:val="24"/>
          <w:szCs w:val="24"/>
        </w:rPr>
        <w:t>希愈医疗隶属新风天域集团，旗下的四间医疗中心均位于香港中环的核心地段，为患者提供全面的临床医疗服务，包括临床肿瘤科</w:t>
      </w:r>
      <w:r w:rsidRPr="00C87CA6">
        <w:rPr>
          <w:rFonts w:ascii="Times New Roman" w:eastAsia="楷体" w:hAnsi="Times New Roman" w:cs="Times New Roman"/>
          <w:sz w:val="24"/>
          <w:szCs w:val="24"/>
        </w:rPr>
        <w:t xml:space="preserve"> </w:t>
      </w:r>
      <w:r w:rsidRPr="00C87CA6">
        <w:rPr>
          <w:rFonts w:ascii="Times New Roman" w:eastAsia="楷体" w:hAnsi="Times New Roman" w:cs="Times New Roman"/>
          <w:sz w:val="24"/>
          <w:szCs w:val="24"/>
        </w:rPr>
        <w:t>、内外科及各医学专科、医学美容，以至先进的生殖医学服务。</w:t>
      </w:r>
    </w:p>
    <w:p w14:paraId="19D8B31A" w14:textId="5EAB108D" w:rsidR="00A6303D" w:rsidRPr="00C87CA6" w:rsidRDefault="008B2DA6" w:rsidP="00A6303D">
      <w:pPr>
        <w:spacing w:line="360" w:lineRule="auto"/>
        <w:jc w:val="left"/>
        <w:rPr>
          <w:rFonts w:ascii="Times New Roman" w:eastAsia="楷体" w:hAnsi="Times New Roman" w:cs="Times New Roman"/>
          <w:b/>
          <w:sz w:val="28"/>
          <w:szCs w:val="24"/>
        </w:rPr>
      </w:pPr>
      <w:r w:rsidRPr="00C87CA6">
        <w:rPr>
          <w:rFonts w:ascii="Times New Roman" w:eastAsia="楷体" w:hAnsi="Times New Roman" w:cs="Times New Roman"/>
          <w:b/>
          <w:sz w:val="28"/>
          <w:szCs w:val="24"/>
        </w:rPr>
        <w:t>香港综合肿瘤中心</w:t>
      </w:r>
    </w:p>
    <w:p w14:paraId="3B664EA8" w14:textId="1E4CF1DA" w:rsidR="00A6303D" w:rsidRPr="00C87CA6" w:rsidRDefault="008B2DA6" w:rsidP="00A6303D">
      <w:pPr>
        <w:spacing w:line="360" w:lineRule="auto"/>
        <w:jc w:val="left"/>
        <w:rPr>
          <w:rFonts w:ascii="Times New Roman" w:eastAsia="楷体" w:hAnsi="Times New Roman" w:cs="Times New Roman"/>
          <w:bCs/>
          <w:sz w:val="24"/>
          <w:szCs w:val="24"/>
        </w:rPr>
      </w:pPr>
      <w:r w:rsidRPr="00C87CA6">
        <w:rPr>
          <w:rFonts w:ascii="Times New Roman" w:eastAsia="楷体" w:hAnsi="Times New Roman" w:cs="Times New Roman"/>
          <w:bCs/>
          <w:sz w:val="24"/>
          <w:szCs w:val="24"/>
        </w:rPr>
        <w:t>香港综合肿瘤中心于</w:t>
      </w:r>
      <w:r w:rsidRPr="00C87CA6">
        <w:rPr>
          <w:rFonts w:ascii="Times New Roman" w:eastAsia="楷体" w:hAnsi="Times New Roman" w:cs="Times New Roman"/>
          <w:bCs/>
          <w:sz w:val="24"/>
          <w:szCs w:val="24"/>
        </w:rPr>
        <w:t>2015</w:t>
      </w:r>
      <w:r w:rsidRPr="00C87CA6">
        <w:rPr>
          <w:rFonts w:ascii="Times New Roman" w:eastAsia="楷体" w:hAnsi="Times New Roman" w:cs="Times New Roman"/>
          <w:bCs/>
          <w:sz w:val="24"/>
          <w:szCs w:val="24"/>
        </w:rPr>
        <w:t>年正式成立，提供优质和完善的一站式、跨专科诊断及肿瘤治疗服务。中心汇聚了先进的诊断及医疗设备及一众跨专科的医护人员，提供全面的诊断及医疗服务，从肿瘤筛查、成像和诊断、实验室病理到多学科治疗，如新药治疗、内</w:t>
      </w:r>
      <w:r w:rsidRPr="00C87CA6">
        <w:rPr>
          <w:rFonts w:ascii="Times New Roman" w:eastAsia="楷体" w:hAnsi="Times New Roman" w:cs="Times New Roman"/>
          <w:bCs/>
          <w:sz w:val="24"/>
          <w:szCs w:val="24"/>
        </w:rPr>
        <w:t>/</w:t>
      </w:r>
      <w:r w:rsidRPr="00C87CA6">
        <w:rPr>
          <w:rFonts w:ascii="Times New Roman" w:eastAsia="楷体" w:hAnsi="Times New Roman" w:cs="Times New Roman"/>
          <w:bCs/>
          <w:sz w:val="24"/>
          <w:szCs w:val="24"/>
        </w:rPr>
        <w:t>外部放射治疗，展现「全面癌症诊治」的概念，以提升病人的治愈率、存活率及生活质素。</w:t>
      </w:r>
    </w:p>
    <w:p w14:paraId="255006D0" w14:textId="77777777" w:rsidR="002F6A84" w:rsidRPr="00C87CA6" w:rsidRDefault="002F6A84" w:rsidP="00744969">
      <w:pPr>
        <w:spacing w:line="360" w:lineRule="auto"/>
        <w:jc w:val="left"/>
        <w:rPr>
          <w:rFonts w:ascii="Times New Roman" w:eastAsia="楷体" w:hAnsi="Times New Roman" w:cs="Times New Roman" w:hint="eastAsia"/>
          <w:sz w:val="24"/>
          <w:szCs w:val="24"/>
        </w:rPr>
      </w:pPr>
    </w:p>
    <w:p w14:paraId="0A222997" w14:textId="5B74B3E8" w:rsidR="002F6A84" w:rsidRPr="00C87CA6" w:rsidRDefault="00744969" w:rsidP="00803624">
      <w:pPr>
        <w:spacing w:line="360" w:lineRule="auto"/>
        <w:jc w:val="left"/>
        <w:rPr>
          <w:rFonts w:ascii="Times New Roman" w:eastAsia="楷体" w:hAnsi="Times New Roman" w:cs="Times New Roman"/>
          <w:b/>
          <w:sz w:val="28"/>
          <w:szCs w:val="24"/>
        </w:rPr>
      </w:pPr>
      <w:r>
        <w:rPr>
          <w:rFonts w:ascii="Times New Roman" w:eastAsia="楷体" w:hAnsi="Times New Roman" w:cs="Times New Roman" w:hint="eastAsia"/>
          <w:b/>
          <w:sz w:val="28"/>
          <w:szCs w:val="24"/>
        </w:rPr>
        <w:t>二</w:t>
      </w:r>
      <w:r w:rsidR="002F6A84" w:rsidRPr="00C87CA6">
        <w:rPr>
          <w:rFonts w:ascii="Times New Roman" w:eastAsia="楷体" w:hAnsi="Times New Roman" w:cs="Times New Roman"/>
          <w:b/>
          <w:sz w:val="28"/>
          <w:szCs w:val="24"/>
        </w:rPr>
        <w:t>、招聘岗位</w:t>
      </w:r>
      <w:r w:rsidR="002F6A84" w:rsidRPr="00C87CA6">
        <w:rPr>
          <w:rFonts w:ascii="Times New Roman" w:eastAsia="楷体" w:hAnsi="Times New Roman" w:cs="Times New Roman"/>
          <w:b/>
          <w:sz w:val="28"/>
          <w:szCs w:val="24"/>
        </w:rPr>
        <w:t xml:space="preserve">: </w:t>
      </w:r>
    </w:p>
    <w:p w14:paraId="78801002" w14:textId="77777777" w:rsidR="00803624" w:rsidRPr="005C6624" w:rsidRDefault="00803624" w:rsidP="00CA438E">
      <w:pPr>
        <w:pStyle w:val="a"/>
        <w:rPr>
          <w:rFonts w:ascii="Times New Roman" w:eastAsia="楷体" w:hAnsi="Times New Roman" w:cs="Times New Roman"/>
          <w:sz w:val="24"/>
          <w:szCs w:val="24"/>
        </w:rPr>
      </w:pPr>
    </w:p>
    <w:p w14:paraId="69E20BAB" w14:textId="5BE66305" w:rsidR="005C6624" w:rsidRPr="00562999" w:rsidRDefault="00744969" w:rsidP="001D6C6C">
      <w:pPr>
        <w:pStyle w:val="a"/>
        <w:numPr>
          <w:ilvl w:val="0"/>
          <w:numId w:val="1"/>
        </w:numPr>
        <w:spacing w:line="360" w:lineRule="auto"/>
        <w:rPr>
          <w:rFonts w:ascii="Times New Roman" w:eastAsia="楷体" w:hAnsi="Times New Roman" w:cs="Times New Roman" w:hint="eastAsia"/>
          <w:b/>
          <w:bCs/>
          <w:sz w:val="24"/>
          <w:szCs w:val="24"/>
        </w:rPr>
      </w:pPr>
      <w:r w:rsidRPr="00562999">
        <w:rPr>
          <w:rFonts w:ascii="Times New Roman" w:eastAsia="楷体" w:hAnsi="Times New Roman" w:cs="Times New Roman" w:hint="eastAsia"/>
          <w:b/>
          <w:bCs/>
          <w:sz w:val="24"/>
          <w:szCs w:val="24"/>
        </w:rPr>
        <w:t>校招岗位：管理培训生</w:t>
      </w:r>
      <w:r w:rsidR="001D6C6C" w:rsidRPr="00562999">
        <w:rPr>
          <w:rFonts w:ascii="Times New Roman" w:eastAsia="楷体" w:hAnsi="Times New Roman" w:cs="Times New Roman" w:hint="eastAsia"/>
          <w:b/>
          <w:bCs/>
          <w:sz w:val="24"/>
          <w:szCs w:val="24"/>
        </w:rPr>
        <w:t>（</w:t>
      </w:r>
      <w:r w:rsidRPr="00562999">
        <w:rPr>
          <w:rFonts w:ascii="Times New Roman" w:eastAsia="楷体" w:hAnsi="Times New Roman" w:cs="Times New Roman" w:hint="eastAsia"/>
          <w:b/>
          <w:bCs/>
          <w:sz w:val="24"/>
          <w:szCs w:val="24"/>
        </w:rPr>
        <w:t>深圳和睦家医院</w:t>
      </w:r>
      <w:r w:rsidR="001D6C6C" w:rsidRPr="00562999">
        <w:rPr>
          <w:rFonts w:ascii="Times New Roman" w:eastAsia="楷体" w:hAnsi="Times New Roman" w:cs="Times New Roman" w:hint="eastAsia"/>
          <w:b/>
          <w:bCs/>
          <w:sz w:val="24"/>
          <w:szCs w:val="24"/>
        </w:rPr>
        <w:t>）</w:t>
      </w:r>
    </w:p>
    <w:p w14:paraId="23188053" w14:textId="028C390A" w:rsidR="00744969" w:rsidRPr="005C6624" w:rsidRDefault="00744969" w:rsidP="005C6624">
      <w:pPr>
        <w:pStyle w:val="ListParagraph"/>
        <w:numPr>
          <w:ilvl w:val="0"/>
          <w:numId w:val="2"/>
        </w:numPr>
        <w:spacing w:line="360" w:lineRule="auto"/>
        <w:ind w:firstLineChars="0"/>
        <w:rPr>
          <w:rFonts w:ascii="Times New Roman" w:eastAsia="楷体" w:hAnsi="Times New Roman" w:cs="Times New Roman"/>
          <w:bCs/>
          <w:sz w:val="24"/>
          <w:szCs w:val="24"/>
        </w:rPr>
      </w:pPr>
      <w:r w:rsidRPr="005C6624">
        <w:rPr>
          <w:rFonts w:ascii="Times New Roman" w:eastAsia="楷体" w:hAnsi="Times New Roman" w:cs="Times New Roman" w:hint="eastAsia"/>
          <w:bCs/>
          <w:sz w:val="24"/>
          <w:szCs w:val="24"/>
        </w:rPr>
        <w:t>工作职责：</w:t>
      </w:r>
    </w:p>
    <w:p w14:paraId="7DFFBF20" w14:textId="1FE680C1" w:rsidR="00744969" w:rsidRPr="005C6624" w:rsidRDefault="00744969" w:rsidP="005C6624">
      <w:pPr>
        <w:pStyle w:val="ListParagraph"/>
        <w:spacing w:line="360" w:lineRule="auto"/>
        <w:ind w:left="360" w:firstLineChars="0" w:firstLine="0"/>
        <w:rPr>
          <w:rFonts w:ascii="Times New Roman" w:eastAsia="楷体" w:hAnsi="Times New Roman" w:cs="Times New Roman"/>
          <w:bCs/>
          <w:sz w:val="24"/>
          <w:szCs w:val="24"/>
        </w:rPr>
      </w:pPr>
      <w:r w:rsidRPr="005C6624">
        <w:rPr>
          <w:rFonts w:ascii="Times New Roman" w:eastAsia="楷体" w:hAnsi="Times New Roman" w:cs="Times New Roman"/>
          <w:bCs/>
          <w:sz w:val="24"/>
          <w:szCs w:val="24"/>
        </w:rPr>
        <w:t>和睦家医疗管理培训生计划将包括</w:t>
      </w:r>
      <w:r w:rsidRPr="005C6624">
        <w:rPr>
          <w:rFonts w:ascii="Times New Roman" w:eastAsia="楷体" w:hAnsi="Times New Roman" w:cs="Times New Roman"/>
          <w:bCs/>
          <w:sz w:val="24"/>
          <w:szCs w:val="24"/>
        </w:rPr>
        <w:t>12</w:t>
      </w:r>
      <w:r w:rsidRPr="005C6624">
        <w:rPr>
          <w:rFonts w:ascii="Times New Roman" w:eastAsia="楷体" w:hAnsi="Times New Roman" w:cs="Times New Roman"/>
          <w:bCs/>
          <w:sz w:val="24"/>
          <w:szCs w:val="24"/>
        </w:rPr>
        <w:t>个月的集中培训、轮岗培训及定岗实践。</w:t>
      </w:r>
      <w:r w:rsidRPr="005C6624">
        <w:rPr>
          <w:rFonts w:ascii="Times New Roman" w:eastAsia="楷体" w:hAnsi="Times New Roman" w:cs="Times New Roman"/>
          <w:bCs/>
          <w:sz w:val="24"/>
          <w:szCs w:val="24"/>
        </w:rPr>
        <w:t xml:space="preserve"> </w:t>
      </w:r>
      <w:r w:rsidRPr="005C6624">
        <w:rPr>
          <w:rFonts w:ascii="Times New Roman" w:eastAsia="楷体" w:hAnsi="Times New Roman" w:cs="Times New Roman"/>
          <w:bCs/>
          <w:sz w:val="24"/>
          <w:szCs w:val="24"/>
        </w:rPr>
        <w:t>在完成相应轮岗及考核后，管培生将进入优势资源培养人才梯队，进入一线科室或其它职能部门，如业务运营、市场营销、临床质量、集中采购、总务等方向的人才晋升发展快速通道，致力于成为未来医疗领域核心人才。</w:t>
      </w:r>
      <w:r w:rsidRPr="005C6624">
        <w:rPr>
          <w:rFonts w:ascii="Times New Roman" w:eastAsia="楷体" w:hAnsi="Times New Roman" w:cs="Times New Roman"/>
          <w:bCs/>
          <w:sz w:val="24"/>
          <w:szCs w:val="24"/>
        </w:rPr>
        <w:t xml:space="preserve"> </w:t>
      </w:r>
    </w:p>
    <w:p w14:paraId="68E63996" w14:textId="77777777" w:rsidR="005C6624" w:rsidRPr="005C6624" w:rsidRDefault="005C6624" w:rsidP="005C6624">
      <w:pPr>
        <w:pStyle w:val="ListParagraph"/>
        <w:spacing w:line="360" w:lineRule="auto"/>
        <w:ind w:left="360" w:firstLineChars="0" w:firstLine="0"/>
        <w:rPr>
          <w:rFonts w:ascii="Times New Roman" w:eastAsia="楷体" w:hAnsi="Times New Roman" w:cs="Times New Roman"/>
          <w:bCs/>
          <w:sz w:val="24"/>
          <w:szCs w:val="24"/>
        </w:rPr>
      </w:pPr>
    </w:p>
    <w:p w14:paraId="7C9308B7" w14:textId="77777777" w:rsidR="00744969" w:rsidRPr="005C6624" w:rsidRDefault="00744969" w:rsidP="005C6624">
      <w:pPr>
        <w:pStyle w:val="ListParagraph"/>
        <w:numPr>
          <w:ilvl w:val="0"/>
          <w:numId w:val="2"/>
        </w:numPr>
        <w:spacing w:line="360" w:lineRule="auto"/>
        <w:ind w:firstLineChars="0"/>
        <w:rPr>
          <w:rFonts w:ascii="Times New Roman" w:eastAsia="楷体" w:hAnsi="Times New Roman" w:cs="Times New Roman"/>
          <w:bCs/>
          <w:sz w:val="24"/>
          <w:szCs w:val="24"/>
        </w:rPr>
      </w:pPr>
      <w:r w:rsidRPr="005C6624">
        <w:rPr>
          <w:rFonts w:ascii="Times New Roman" w:eastAsia="楷体" w:hAnsi="Times New Roman" w:cs="Times New Roman" w:hint="eastAsia"/>
          <w:bCs/>
          <w:sz w:val="24"/>
          <w:szCs w:val="24"/>
        </w:rPr>
        <w:t>任职要求：</w:t>
      </w:r>
    </w:p>
    <w:p w14:paraId="2FC25C8D" w14:textId="77777777" w:rsidR="00744969" w:rsidRPr="005C6624" w:rsidRDefault="00744969" w:rsidP="005C6624">
      <w:pPr>
        <w:spacing w:line="360" w:lineRule="auto"/>
        <w:ind w:leftChars="200" w:left="420"/>
        <w:rPr>
          <w:rFonts w:ascii="Times New Roman" w:eastAsia="楷体" w:hAnsi="Times New Roman" w:cs="Times New Roman"/>
          <w:bCs/>
          <w:sz w:val="24"/>
          <w:szCs w:val="24"/>
        </w:rPr>
      </w:pPr>
      <w:r w:rsidRPr="005C6624">
        <w:rPr>
          <w:rFonts w:ascii="Times New Roman" w:eastAsia="楷体" w:hAnsi="Times New Roman" w:cs="Times New Roman"/>
          <w:bCs/>
          <w:sz w:val="24"/>
          <w:szCs w:val="24"/>
        </w:rPr>
        <w:t>1</w:t>
      </w:r>
      <w:r w:rsidRPr="005C6624">
        <w:rPr>
          <w:rFonts w:ascii="Times New Roman" w:eastAsia="楷体" w:hAnsi="Times New Roman" w:cs="Times New Roman"/>
          <w:bCs/>
          <w:sz w:val="24"/>
          <w:szCs w:val="24"/>
        </w:rPr>
        <w:t>、对医疗服务行业有热情，内心强大、爱创新、有担当、实干主义；</w:t>
      </w:r>
    </w:p>
    <w:p w14:paraId="4E6561AB" w14:textId="77777777" w:rsidR="00744969" w:rsidRPr="005C6624" w:rsidRDefault="00744969" w:rsidP="005C6624">
      <w:pPr>
        <w:spacing w:line="360" w:lineRule="auto"/>
        <w:ind w:leftChars="200" w:left="420"/>
        <w:rPr>
          <w:rFonts w:ascii="Times New Roman" w:eastAsia="楷体" w:hAnsi="Times New Roman" w:cs="Times New Roman"/>
          <w:bCs/>
          <w:sz w:val="24"/>
          <w:szCs w:val="24"/>
        </w:rPr>
      </w:pPr>
      <w:r w:rsidRPr="005C6624">
        <w:rPr>
          <w:rFonts w:ascii="Times New Roman" w:eastAsia="楷体" w:hAnsi="Times New Roman" w:cs="Times New Roman"/>
          <w:bCs/>
          <w:sz w:val="24"/>
          <w:szCs w:val="24"/>
        </w:rPr>
        <w:lastRenderedPageBreak/>
        <w:t>2</w:t>
      </w:r>
      <w:r w:rsidRPr="005C6624">
        <w:rPr>
          <w:rFonts w:ascii="Times New Roman" w:eastAsia="楷体" w:hAnsi="Times New Roman" w:cs="Times New Roman"/>
          <w:bCs/>
          <w:sz w:val="24"/>
          <w:szCs w:val="24"/>
        </w:rPr>
        <w:t>、国（境）内外世界排名靠前的本科或硕士</w:t>
      </w:r>
      <w:r w:rsidRPr="005C6624">
        <w:rPr>
          <w:rFonts w:ascii="Times New Roman" w:eastAsia="楷体" w:hAnsi="Times New Roman" w:cs="Times New Roman"/>
          <w:bCs/>
          <w:sz w:val="24"/>
          <w:szCs w:val="24"/>
        </w:rPr>
        <w:t>2024</w:t>
      </w:r>
      <w:r w:rsidRPr="005C6624">
        <w:rPr>
          <w:rFonts w:ascii="Times New Roman" w:eastAsia="楷体" w:hAnsi="Times New Roman" w:cs="Times New Roman"/>
          <w:bCs/>
          <w:sz w:val="24"/>
          <w:szCs w:val="24"/>
        </w:rPr>
        <w:t>至</w:t>
      </w:r>
      <w:r w:rsidRPr="005C6624">
        <w:rPr>
          <w:rFonts w:ascii="Times New Roman" w:eastAsia="楷体" w:hAnsi="Times New Roman" w:cs="Times New Roman"/>
          <w:bCs/>
          <w:sz w:val="24"/>
          <w:szCs w:val="24"/>
        </w:rPr>
        <w:t>2025</w:t>
      </w:r>
      <w:r w:rsidRPr="005C6624">
        <w:rPr>
          <w:rFonts w:ascii="Times New Roman" w:eastAsia="楷体" w:hAnsi="Times New Roman" w:cs="Times New Roman"/>
          <w:bCs/>
          <w:sz w:val="24"/>
          <w:szCs w:val="24"/>
        </w:rPr>
        <w:t>年应届毕业生；</w:t>
      </w:r>
    </w:p>
    <w:p w14:paraId="2260ABCC" w14:textId="77777777" w:rsidR="00744969" w:rsidRPr="005C6624" w:rsidRDefault="00744969" w:rsidP="005C6624">
      <w:pPr>
        <w:spacing w:line="360" w:lineRule="auto"/>
        <w:ind w:leftChars="200" w:left="420"/>
        <w:rPr>
          <w:rFonts w:ascii="Times New Roman" w:eastAsia="楷体" w:hAnsi="Times New Roman" w:cs="Times New Roman"/>
          <w:bCs/>
          <w:sz w:val="24"/>
          <w:szCs w:val="24"/>
        </w:rPr>
      </w:pPr>
      <w:r w:rsidRPr="005C6624">
        <w:rPr>
          <w:rFonts w:ascii="Times New Roman" w:eastAsia="楷体" w:hAnsi="Times New Roman" w:cs="Times New Roman"/>
          <w:bCs/>
          <w:sz w:val="24"/>
          <w:szCs w:val="24"/>
        </w:rPr>
        <w:t>3</w:t>
      </w:r>
      <w:r w:rsidRPr="005C6624">
        <w:rPr>
          <w:rFonts w:ascii="Times New Roman" w:eastAsia="楷体" w:hAnsi="Times New Roman" w:cs="Times New Roman"/>
          <w:bCs/>
          <w:sz w:val="24"/>
          <w:szCs w:val="24"/>
        </w:rPr>
        <w:t>、英文可以作为工作语言。</w:t>
      </w:r>
    </w:p>
    <w:p w14:paraId="37B3821B" w14:textId="77777777" w:rsidR="00744969" w:rsidRPr="005C6624" w:rsidRDefault="00744969" w:rsidP="00744969">
      <w:pPr>
        <w:pStyle w:val="ListParagraph"/>
        <w:ind w:left="360" w:firstLineChars="0" w:firstLine="0"/>
        <w:rPr>
          <w:rFonts w:ascii="宋体" w:eastAsia="宋体" w:hAnsi="宋体" w:cs="Times New Roman"/>
          <w:sz w:val="24"/>
          <w:szCs w:val="24"/>
        </w:rPr>
      </w:pPr>
    </w:p>
    <w:p w14:paraId="4608382C" w14:textId="445FBD16" w:rsidR="00744969" w:rsidRPr="005C6624" w:rsidRDefault="00744969" w:rsidP="00744969">
      <w:pPr>
        <w:pStyle w:val="a"/>
        <w:spacing w:line="360" w:lineRule="auto"/>
        <w:rPr>
          <w:rFonts w:ascii="Times New Roman" w:eastAsia="楷体" w:hAnsi="Times New Roman" w:cs="Times New Roman"/>
          <w:sz w:val="24"/>
          <w:szCs w:val="24"/>
        </w:rPr>
      </w:pPr>
    </w:p>
    <w:p w14:paraId="5C7789EC" w14:textId="28D9D54B" w:rsidR="00744969" w:rsidRPr="00562999" w:rsidRDefault="00744969" w:rsidP="00C31355">
      <w:pPr>
        <w:pStyle w:val="a"/>
        <w:numPr>
          <w:ilvl w:val="0"/>
          <w:numId w:val="1"/>
        </w:numPr>
        <w:spacing w:line="360" w:lineRule="auto"/>
        <w:rPr>
          <w:rFonts w:ascii="Times New Roman" w:eastAsia="楷体" w:hAnsi="Times New Roman" w:cs="Times New Roman"/>
          <w:b/>
          <w:bCs/>
          <w:sz w:val="24"/>
          <w:szCs w:val="24"/>
        </w:rPr>
      </w:pPr>
      <w:r w:rsidRPr="00562999">
        <w:rPr>
          <w:rFonts w:ascii="Times New Roman" w:eastAsia="楷体" w:hAnsi="Times New Roman" w:cs="Times New Roman" w:hint="eastAsia"/>
          <w:b/>
          <w:bCs/>
          <w:sz w:val="24"/>
          <w:szCs w:val="24"/>
        </w:rPr>
        <w:t>社招岗位</w:t>
      </w:r>
      <w:r w:rsidR="00C31355" w:rsidRPr="00562999">
        <w:rPr>
          <w:rFonts w:ascii="Times New Roman" w:eastAsia="楷体" w:hAnsi="Times New Roman" w:cs="Times New Roman" w:hint="eastAsia"/>
          <w:b/>
          <w:bCs/>
          <w:sz w:val="24"/>
          <w:szCs w:val="24"/>
        </w:rPr>
        <w:t>：</w:t>
      </w:r>
      <w:r w:rsidRPr="00562999">
        <w:rPr>
          <w:rFonts w:ascii="Times New Roman" w:eastAsia="楷体" w:hAnsi="Times New Roman" w:cs="Times New Roman" w:hint="eastAsia"/>
          <w:b/>
          <w:bCs/>
          <w:sz w:val="24"/>
          <w:szCs w:val="24"/>
        </w:rPr>
        <w:t>大湾区医疗分析师</w:t>
      </w:r>
      <w:r w:rsidR="00562999">
        <w:rPr>
          <w:rFonts w:ascii="Times New Roman" w:eastAsia="楷体" w:hAnsi="Times New Roman" w:cs="Times New Roman" w:hint="eastAsia"/>
          <w:b/>
          <w:bCs/>
          <w:sz w:val="24"/>
          <w:szCs w:val="24"/>
        </w:rPr>
        <w:t>（深圳和睦家医院）</w:t>
      </w:r>
    </w:p>
    <w:p w14:paraId="30C27DBB" w14:textId="77777777" w:rsidR="000D1206" w:rsidRDefault="00C31355" w:rsidP="00C31355">
      <w:pPr>
        <w:pStyle w:val="ListParagraph"/>
        <w:numPr>
          <w:ilvl w:val="0"/>
          <w:numId w:val="2"/>
        </w:numPr>
        <w:spacing w:line="360" w:lineRule="auto"/>
        <w:ind w:firstLineChars="0"/>
        <w:rPr>
          <w:rFonts w:ascii="Times New Roman" w:eastAsia="楷体" w:hAnsi="Times New Roman" w:cs="Times New Roman"/>
          <w:bCs/>
          <w:sz w:val="24"/>
          <w:szCs w:val="24"/>
        </w:rPr>
      </w:pPr>
      <w:r w:rsidRPr="00C31355">
        <w:rPr>
          <w:rFonts w:ascii="Times New Roman" w:eastAsia="楷体" w:hAnsi="Times New Roman" w:cs="Times New Roman" w:hint="eastAsia"/>
          <w:bCs/>
          <w:sz w:val="24"/>
          <w:szCs w:val="24"/>
        </w:rPr>
        <w:t>职责描述</w:t>
      </w:r>
      <w:r w:rsidRPr="00C31355">
        <w:rPr>
          <w:rFonts w:ascii="Times New Roman" w:eastAsia="楷体" w:hAnsi="Times New Roman" w:cs="Times New Roman"/>
          <w:bCs/>
          <w:sz w:val="24"/>
          <w:szCs w:val="24"/>
        </w:rPr>
        <w:t xml:space="preserve">: </w:t>
      </w:r>
    </w:p>
    <w:p w14:paraId="006411A3" w14:textId="77777777" w:rsidR="000D1206" w:rsidRDefault="00C31355" w:rsidP="000D1206">
      <w:pPr>
        <w:pStyle w:val="ListParagraph"/>
        <w:spacing w:line="360" w:lineRule="auto"/>
        <w:ind w:left="780" w:firstLineChars="0" w:firstLine="0"/>
        <w:rPr>
          <w:rFonts w:ascii="Times New Roman" w:eastAsia="楷体" w:hAnsi="Times New Roman" w:cs="Times New Roman"/>
          <w:bCs/>
          <w:sz w:val="24"/>
          <w:szCs w:val="24"/>
        </w:rPr>
      </w:pPr>
      <w:r w:rsidRPr="00C31355">
        <w:rPr>
          <w:rFonts w:ascii="Times New Roman" w:eastAsia="楷体" w:hAnsi="Times New Roman" w:cs="Times New Roman"/>
          <w:bCs/>
          <w:sz w:val="24"/>
          <w:szCs w:val="24"/>
        </w:rPr>
        <w:t xml:space="preserve">1. </w:t>
      </w:r>
      <w:r w:rsidRPr="00C31355">
        <w:rPr>
          <w:rFonts w:ascii="Times New Roman" w:eastAsia="楷体" w:hAnsi="Times New Roman" w:cs="Times New Roman" w:hint="eastAsia"/>
          <w:bCs/>
          <w:sz w:val="24"/>
          <w:szCs w:val="24"/>
        </w:rPr>
        <w:t>市场研究与分析：负责收集和分析大湾区市场数据，追踪行业趋势，提供有价值的市场洞察。</w:t>
      </w:r>
    </w:p>
    <w:p w14:paraId="207B4BBB" w14:textId="77777777" w:rsidR="000D1206" w:rsidRDefault="00C31355" w:rsidP="000D1206">
      <w:pPr>
        <w:pStyle w:val="ListParagraph"/>
        <w:spacing w:line="360" w:lineRule="auto"/>
        <w:ind w:left="780" w:firstLineChars="0" w:firstLine="0"/>
        <w:rPr>
          <w:rFonts w:ascii="Times New Roman" w:eastAsia="楷体" w:hAnsi="Times New Roman" w:cs="Times New Roman"/>
          <w:bCs/>
          <w:sz w:val="24"/>
          <w:szCs w:val="24"/>
        </w:rPr>
      </w:pPr>
      <w:r w:rsidRPr="00C31355">
        <w:rPr>
          <w:rFonts w:ascii="Times New Roman" w:eastAsia="楷体" w:hAnsi="Times New Roman" w:cs="Times New Roman"/>
          <w:bCs/>
          <w:sz w:val="24"/>
          <w:szCs w:val="24"/>
        </w:rPr>
        <w:t xml:space="preserve">2. </w:t>
      </w:r>
      <w:r w:rsidRPr="00C31355">
        <w:rPr>
          <w:rFonts w:ascii="Times New Roman" w:eastAsia="楷体" w:hAnsi="Times New Roman" w:cs="Times New Roman" w:hint="eastAsia"/>
          <w:bCs/>
          <w:sz w:val="24"/>
          <w:szCs w:val="24"/>
        </w:rPr>
        <w:t>企业战略支持：协助制定和评估深圳医院</w:t>
      </w:r>
      <w:r w:rsidRPr="00C31355">
        <w:rPr>
          <w:rFonts w:ascii="Times New Roman" w:eastAsia="楷体" w:hAnsi="Times New Roman" w:cs="Times New Roman"/>
          <w:bCs/>
          <w:sz w:val="24"/>
          <w:szCs w:val="24"/>
        </w:rPr>
        <w:t>/</w:t>
      </w:r>
      <w:r w:rsidRPr="00C31355">
        <w:rPr>
          <w:rFonts w:ascii="Times New Roman" w:eastAsia="楷体" w:hAnsi="Times New Roman" w:cs="Times New Roman" w:hint="eastAsia"/>
          <w:bCs/>
          <w:sz w:val="24"/>
          <w:szCs w:val="24"/>
        </w:rPr>
        <w:t>大湾区的战略规划，包括长期发展计划和短期执行策略；其中重点业务聚焦在深圳新风和睦家和睦家医院；其余时间辅助新风天域大湾区其他业务板块战略支持。</w:t>
      </w:r>
    </w:p>
    <w:p w14:paraId="71DACE5C" w14:textId="77777777" w:rsidR="000D1206" w:rsidRDefault="00C31355" w:rsidP="000D1206">
      <w:pPr>
        <w:pStyle w:val="ListParagraph"/>
        <w:spacing w:line="360" w:lineRule="auto"/>
        <w:ind w:left="780" w:firstLineChars="0" w:firstLine="0"/>
        <w:rPr>
          <w:rFonts w:ascii="Times New Roman" w:eastAsia="楷体" w:hAnsi="Times New Roman" w:cs="Times New Roman"/>
          <w:bCs/>
          <w:sz w:val="24"/>
          <w:szCs w:val="24"/>
        </w:rPr>
      </w:pPr>
      <w:r w:rsidRPr="00C31355">
        <w:rPr>
          <w:rFonts w:ascii="Times New Roman" w:eastAsia="楷体" w:hAnsi="Times New Roman" w:cs="Times New Roman"/>
          <w:bCs/>
          <w:sz w:val="24"/>
          <w:szCs w:val="24"/>
        </w:rPr>
        <w:t xml:space="preserve">3. </w:t>
      </w:r>
      <w:r w:rsidRPr="00C31355">
        <w:rPr>
          <w:rFonts w:ascii="Times New Roman" w:eastAsia="楷体" w:hAnsi="Times New Roman" w:cs="Times New Roman" w:hint="eastAsia"/>
          <w:bCs/>
          <w:sz w:val="24"/>
          <w:szCs w:val="24"/>
        </w:rPr>
        <w:t>数据分析：运用数据分析工具，对深圳医院</w:t>
      </w:r>
      <w:r w:rsidRPr="00C31355">
        <w:rPr>
          <w:rFonts w:ascii="Times New Roman" w:eastAsia="楷体" w:hAnsi="Times New Roman" w:cs="Times New Roman"/>
          <w:bCs/>
          <w:sz w:val="24"/>
          <w:szCs w:val="24"/>
        </w:rPr>
        <w:t>/</w:t>
      </w:r>
      <w:r w:rsidRPr="00C31355">
        <w:rPr>
          <w:rFonts w:ascii="Times New Roman" w:eastAsia="楷体" w:hAnsi="Times New Roman" w:cs="Times New Roman" w:hint="eastAsia"/>
          <w:bCs/>
          <w:sz w:val="24"/>
          <w:szCs w:val="24"/>
        </w:rPr>
        <w:t>大湾区业务运营数据进行深入分析，为决策提供数据支持。</w:t>
      </w:r>
    </w:p>
    <w:p w14:paraId="0AC6493B" w14:textId="77777777" w:rsidR="000D1206" w:rsidRDefault="00C31355" w:rsidP="000D1206">
      <w:pPr>
        <w:pStyle w:val="ListParagraph"/>
        <w:spacing w:line="360" w:lineRule="auto"/>
        <w:ind w:left="780" w:firstLineChars="0" w:firstLine="0"/>
        <w:rPr>
          <w:rFonts w:ascii="Times New Roman" w:eastAsia="楷体" w:hAnsi="Times New Roman" w:cs="Times New Roman"/>
          <w:bCs/>
          <w:sz w:val="24"/>
          <w:szCs w:val="24"/>
        </w:rPr>
      </w:pPr>
      <w:r w:rsidRPr="00C31355">
        <w:rPr>
          <w:rFonts w:ascii="Times New Roman" w:eastAsia="楷体" w:hAnsi="Times New Roman" w:cs="Times New Roman"/>
          <w:bCs/>
          <w:sz w:val="24"/>
          <w:szCs w:val="24"/>
        </w:rPr>
        <w:t xml:space="preserve">4. </w:t>
      </w:r>
      <w:r w:rsidRPr="00C31355">
        <w:rPr>
          <w:rFonts w:ascii="Times New Roman" w:eastAsia="楷体" w:hAnsi="Times New Roman" w:cs="Times New Roman" w:hint="eastAsia"/>
          <w:bCs/>
          <w:sz w:val="24"/>
          <w:szCs w:val="24"/>
        </w:rPr>
        <w:t>报告撰写：编写各类分析报告和战略报告，向管理层汇报研究成果和建议。</w:t>
      </w:r>
      <w:r w:rsidRPr="00C31355">
        <w:rPr>
          <w:rFonts w:ascii="Times New Roman" w:eastAsia="楷体" w:hAnsi="Times New Roman" w:cs="Times New Roman"/>
          <w:bCs/>
          <w:sz w:val="24"/>
          <w:szCs w:val="24"/>
        </w:rPr>
        <w:t xml:space="preserve"> </w:t>
      </w:r>
    </w:p>
    <w:p w14:paraId="785A898D" w14:textId="77777777" w:rsidR="000D1206" w:rsidRDefault="00C31355" w:rsidP="000D1206">
      <w:pPr>
        <w:pStyle w:val="ListParagraph"/>
        <w:spacing w:line="360" w:lineRule="auto"/>
        <w:ind w:left="780" w:firstLineChars="0" w:firstLine="0"/>
        <w:rPr>
          <w:rFonts w:ascii="Times New Roman" w:eastAsia="楷体" w:hAnsi="Times New Roman" w:cs="Times New Roman"/>
          <w:bCs/>
          <w:sz w:val="24"/>
          <w:szCs w:val="24"/>
        </w:rPr>
      </w:pPr>
      <w:r w:rsidRPr="00C31355">
        <w:rPr>
          <w:rFonts w:ascii="Times New Roman" w:eastAsia="楷体" w:hAnsi="Times New Roman" w:cs="Times New Roman"/>
          <w:bCs/>
          <w:sz w:val="24"/>
          <w:szCs w:val="24"/>
        </w:rPr>
        <w:t xml:space="preserve">5. </w:t>
      </w:r>
      <w:r w:rsidRPr="00C31355">
        <w:rPr>
          <w:rFonts w:ascii="Times New Roman" w:eastAsia="楷体" w:hAnsi="Times New Roman" w:cs="Times New Roman" w:hint="eastAsia"/>
          <w:bCs/>
          <w:sz w:val="24"/>
          <w:szCs w:val="24"/>
        </w:rPr>
        <w:t>跨部门协作：与公司内部各部门紧密合作，确保战略项目的顺利推进。</w:t>
      </w:r>
      <w:r w:rsidRPr="00C31355">
        <w:rPr>
          <w:rFonts w:ascii="Times New Roman" w:eastAsia="楷体" w:hAnsi="Times New Roman" w:cs="Times New Roman"/>
          <w:bCs/>
          <w:sz w:val="24"/>
          <w:szCs w:val="24"/>
        </w:rPr>
        <w:t xml:space="preserve"> 6. </w:t>
      </w:r>
      <w:r w:rsidRPr="00C31355">
        <w:rPr>
          <w:rFonts w:ascii="Times New Roman" w:eastAsia="楷体" w:hAnsi="Times New Roman" w:cs="Times New Roman" w:hint="eastAsia"/>
          <w:bCs/>
          <w:sz w:val="24"/>
          <w:szCs w:val="24"/>
        </w:rPr>
        <w:t>竞争对手分析：研究竞争对手的战略和市场表现，提供对比分析和应对策略。</w:t>
      </w:r>
      <w:r w:rsidRPr="00C31355">
        <w:rPr>
          <w:rFonts w:ascii="Times New Roman" w:eastAsia="楷体" w:hAnsi="Times New Roman" w:cs="Times New Roman"/>
          <w:bCs/>
          <w:sz w:val="24"/>
          <w:szCs w:val="24"/>
        </w:rPr>
        <w:t xml:space="preserve"> </w:t>
      </w:r>
    </w:p>
    <w:p w14:paraId="127BCE2E" w14:textId="77777777" w:rsidR="000D1206" w:rsidRDefault="00C31355" w:rsidP="000D1206">
      <w:pPr>
        <w:pStyle w:val="ListParagraph"/>
        <w:spacing w:line="360" w:lineRule="auto"/>
        <w:ind w:left="780" w:firstLineChars="0" w:firstLine="0"/>
        <w:rPr>
          <w:rFonts w:ascii="Times New Roman" w:eastAsia="楷体" w:hAnsi="Times New Roman" w:cs="Times New Roman"/>
          <w:bCs/>
          <w:sz w:val="24"/>
          <w:szCs w:val="24"/>
        </w:rPr>
      </w:pPr>
      <w:r w:rsidRPr="00C31355">
        <w:rPr>
          <w:rFonts w:ascii="Times New Roman" w:eastAsia="楷体" w:hAnsi="Times New Roman" w:cs="Times New Roman"/>
          <w:bCs/>
          <w:sz w:val="24"/>
          <w:szCs w:val="24"/>
        </w:rPr>
        <w:t xml:space="preserve">7. </w:t>
      </w:r>
      <w:r w:rsidRPr="00C31355">
        <w:rPr>
          <w:rFonts w:ascii="Times New Roman" w:eastAsia="楷体" w:hAnsi="Times New Roman" w:cs="Times New Roman" w:hint="eastAsia"/>
          <w:bCs/>
          <w:sz w:val="24"/>
          <w:szCs w:val="24"/>
        </w:rPr>
        <w:t>内部沟通：与公司内部兄弟企业（关联企业）保持良好沟通，了解其需求，并提供专业战略支持。</w:t>
      </w:r>
      <w:r w:rsidRPr="00C31355">
        <w:rPr>
          <w:rFonts w:ascii="Times New Roman" w:eastAsia="楷体" w:hAnsi="Times New Roman" w:cs="Times New Roman"/>
          <w:bCs/>
          <w:sz w:val="24"/>
          <w:szCs w:val="24"/>
        </w:rPr>
        <w:t xml:space="preserve"> </w:t>
      </w:r>
    </w:p>
    <w:p w14:paraId="74DF26B0" w14:textId="77777777" w:rsidR="000D1206" w:rsidRDefault="00C31355" w:rsidP="000D1206">
      <w:pPr>
        <w:pStyle w:val="ListParagraph"/>
        <w:spacing w:line="360" w:lineRule="auto"/>
        <w:ind w:left="780" w:firstLineChars="0" w:firstLine="0"/>
        <w:rPr>
          <w:rFonts w:ascii="Times New Roman" w:eastAsia="楷体" w:hAnsi="Times New Roman" w:cs="Times New Roman"/>
          <w:bCs/>
          <w:sz w:val="24"/>
          <w:szCs w:val="24"/>
        </w:rPr>
      </w:pPr>
      <w:r w:rsidRPr="00C31355">
        <w:rPr>
          <w:rFonts w:ascii="Times New Roman" w:eastAsia="楷体" w:hAnsi="Times New Roman" w:cs="Times New Roman"/>
          <w:bCs/>
          <w:sz w:val="24"/>
          <w:szCs w:val="24"/>
        </w:rPr>
        <w:t xml:space="preserve">8. </w:t>
      </w:r>
      <w:r w:rsidRPr="00C31355">
        <w:rPr>
          <w:rFonts w:ascii="Times New Roman" w:eastAsia="楷体" w:hAnsi="Times New Roman" w:cs="Times New Roman" w:hint="eastAsia"/>
          <w:bCs/>
          <w:sz w:val="24"/>
          <w:szCs w:val="24"/>
        </w:rPr>
        <w:t>新风天域总部、投资者关系及季度董事会的数据分析及汇报材料准备工作</w:t>
      </w:r>
      <w:r w:rsidRPr="00C31355">
        <w:rPr>
          <w:rFonts w:ascii="Times New Roman" w:eastAsia="楷体" w:hAnsi="Times New Roman" w:cs="Times New Roman"/>
          <w:bCs/>
          <w:sz w:val="24"/>
          <w:szCs w:val="24"/>
        </w:rPr>
        <w:t xml:space="preserve"> </w:t>
      </w:r>
    </w:p>
    <w:p w14:paraId="3EC75D23" w14:textId="2640751D" w:rsidR="00744969" w:rsidRDefault="00C31355" w:rsidP="000D1206">
      <w:pPr>
        <w:pStyle w:val="ListParagraph"/>
        <w:spacing w:line="360" w:lineRule="auto"/>
        <w:ind w:left="780" w:firstLineChars="0" w:firstLine="0"/>
        <w:rPr>
          <w:rFonts w:ascii="Times New Roman" w:eastAsia="楷体" w:hAnsi="Times New Roman" w:cs="Times New Roman"/>
          <w:bCs/>
          <w:sz w:val="24"/>
          <w:szCs w:val="24"/>
        </w:rPr>
      </w:pPr>
      <w:r w:rsidRPr="00C31355">
        <w:rPr>
          <w:rFonts w:ascii="Times New Roman" w:eastAsia="楷体" w:hAnsi="Times New Roman" w:cs="Times New Roman"/>
          <w:bCs/>
          <w:sz w:val="24"/>
          <w:szCs w:val="24"/>
        </w:rPr>
        <w:t xml:space="preserve">9. </w:t>
      </w:r>
      <w:r w:rsidRPr="00C31355">
        <w:rPr>
          <w:rFonts w:ascii="Times New Roman" w:eastAsia="楷体" w:hAnsi="Times New Roman" w:cs="Times New Roman" w:hint="eastAsia"/>
          <w:bCs/>
          <w:sz w:val="24"/>
          <w:szCs w:val="24"/>
        </w:rPr>
        <w:t>其他由直线经理安排的工作。</w:t>
      </w:r>
    </w:p>
    <w:p w14:paraId="11D99255" w14:textId="77777777" w:rsidR="000D1206" w:rsidRDefault="000D1206" w:rsidP="000D1206">
      <w:pPr>
        <w:pStyle w:val="ListParagraph"/>
        <w:spacing w:line="360" w:lineRule="auto"/>
        <w:ind w:left="780" w:firstLineChars="0" w:firstLine="0"/>
        <w:rPr>
          <w:rFonts w:ascii="Times New Roman" w:eastAsia="楷体" w:hAnsi="Times New Roman" w:cs="Times New Roman" w:hint="eastAsia"/>
          <w:bCs/>
          <w:sz w:val="24"/>
          <w:szCs w:val="24"/>
        </w:rPr>
      </w:pPr>
    </w:p>
    <w:p w14:paraId="42E8D13E" w14:textId="77777777" w:rsidR="000D1206" w:rsidRDefault="000D1206" w:rsidP="000D1206">
      <w:pPr>
        <w:pStyle w:val="ListParagraph"/>
        <w:numPr>
          <w:ilvl w:val="0"/>
          <w:numId w:val="2"/>
        </w:numPr>
        <w:spacing w:line="360" w:lineRule="auto"/>
        <w:ind w:firstLineChars="0"/>
        <w:rPr>
          <w:rFonts w:ascii="Times New Roman" w:eastAsia="楷体" w:hAnsi="Times New Roman" w:cs="Times New Roman"/>
          <w:bCs/>
          <w:sz w:val="24"/>
          <w:szCs w:val="24"/>
        </w:rPr>
      </w:pPr>
      <w:r w:rsidRPr="000D1206">
        <w:rPr>
          <w:rFonts w:ascii="Times New Roman" w:eastAsia="楷体" w:hAnsi="Times New Roman" w:cs="Times New Roman"/>
          <w:bCs/>
          <w:sz w:val="24"/>
          <w:szCs w:val="24"/>
        </w:rPr>
        <w:t>任职要求：</w:t>
      </w:r>
      <w:r w:rsidRPr="000D1206">
        <w:rPr>
          <w:rFonts w:ascii="Times New Roman" w:eastAsia="楷体" w:hAnsi="Times New Roman" w:cs="Times New Roman"/>
          <w:bCs/>
          <w:sz w:val="24"/>
          <w:szCs w:val="24"/>
        </w:rPr>
        <w:t xml:space="preserve"> </w:t>
      </w:r>
    </w:p>
    <w:p w14:paraId="17433B31" w14:textId="77777777" w:rsidR="000D1206" w:rsidRDefault="000D1206" w:rsidP="000D1206">
      <w:pPr>
        <w:pStyle w:val="ListParagraph"/>
        <w:spacing w:line="360" w:lineRule="auto"/>
        <w:ind w:left="780" w:firstLineChars="0" w:firstLine="0"/>
        <w:rPr>
          <w:rFonts w:ascii="Times New Roman" w:eastAsia="楷体" w:hAnsi="Times New Roman" w:cs="Times New Roman"/>
          <w:bCs/>
          <w:sz w:val="24"/>
          <w:szCs w:val="24"/>
        </w:rPr>
      </w:pPr>
      <w:r w:rsidRPr="000D1206">
        <w:rPr>
          <w:rFonts w:ascii="Times New Roman" w:eastAsia="楷体" w:hAnsi="Times New Roman" w:cs="Times New Roman"/>
          <w:bCs/>
          <w:sz w:val="24"/>
          <w:szCs w:val="24"/>
        </w:rPr>
        <w:t xml:space="preserve">1. </w:t>
      </w:r>
      <w:r w:rsidRPr="000D1206">
        <w:rPr>
          <w:rFonts w:ascii="Times New Roman" w:eastAsia="楷体" w:hAnsi="Times New Roman" w:cs="Times New Roman"/>
          <w:bCs/>
          <w:sz w:val="24"/>
          <w:szCs w:val="24"/>
        </w:rPr>
        <w:t>学历要求：本科及以上学历，专业不限，优先考虑金融、经济、管理、市场营销等相关专。</w:t>
      </w:r>
      <w:r w:rsidRPr="000D1206">
        <w:rPr>
          <w:rFonts w:ascii="Times New Roman" w:eastAsia="楷体" w:hAnsi="Times New Roman" w:cs="Times New Roman"/>
          <w:bCs/>
          <w:sz w:val="24"/>
          <w:szCs w:val="24"/>
        </w:rPr>
        <w:t xml:space="preserve"> </w:t>
      </w:r>
    </w:p>
    <w:p w14:paraId="593DA4E9" w14:textId="77777777" w:rsidR="000D1206" w:rsidRDefault="000D1206" w:rsidP="000D1206">
      <w:pPr>
        <w:pStyle w:val="ListParagraph"/>
        <w:spacing w:line="360" w:lineRule="auto"/>
        <w:ind w:left="780" w:firstLineChars="0" w:firstLine="0"/>
        <w:rPr>
          <w:rFonts w:ascii="Times New Roman" w:eastAsia="楷体" w:hAnsi="Times New Roman" w:cs="Times New Roman"/>
          <w:bCs/>
          <w:sz w:val="24"/>
          <w:szCs w:val="24"/>
        </w:rPr>
      </w:pPr>
      <w:r w:rsidRPr="000D1206">
        <w:rPr>
          <w:rFonts w:ascii="Times New Roman" w:eastAsia="楷体" w:hAnsi="Times New Roman" w:cs="Times New Roman"/>
          <w:bCs/>
          <w:sz w:val="24"/>
          <w:szCs w:val="24"/>
        </w:rPr>
        <w:t xml:space="preserve">2. </w:t>
      </w:r>
      <w:r w:rsidRPr="000D1206">
        <w:rPr>
          <w:rFonts w:ascii="Times New Roman" w:eastAsia="楷体" w:hAnsi="Times New Roman" w:cs="Times New Roman"/>
          <w:bCs/>
          <w:sz w:val="24"/>
          <w:szCs w:val="24"/>
        </w:rPr>
        <w:t>工作经验：</w:t>
      </w:r>
      <w:r w:rsidRPr="000D1206">
        <w:rPr>
          <w:rFonts w:ascii="Times New Roman" w:eastAsia="楷体" w:hAnsi="Times New Roman" w:cs="Times New Roman"/>
          <w:bCs/>
          <w:sz w:val="24"/>
          <w:szCs w:val="24"/>
        </w:rPr>
        <w:t>3</w:t>
      </w:r>
      <w:r w:rsidRPr="000D1206">
        <w:rPr>
          <w:rFonts w:ascii="Times New Roman" w:eastAsia="楷体" w:hAnsi="Times New Roman" w:cs="Times New Roman"/>
          <w:bCs/>
          <w:sz w:val="24"/>
          <w:szCs w:val="24"/>
        </w:rPr>
        <w:t>年以内相关工作经验，具备咨询公司、投资机构或企业战略部门实习或全职工作经历者优先。</w:t>
      </w:r>
      <w:r w:rsidRPr="000D1206">
        <w:rPr>
          <w:rFonts w:ascii="Times New Roman" w:eastAsia="楷体" w:hAnsi="Times New Roman" w:cs="Times New Roman"/>
          <w:bCs/>
          <w:sz w:val="24"/>
          <w:szCs w:val="24"/>
        </w:rPr>
        <w:t xml:space="preserve"> </w:t>
      </w:r>
    </w:p>
    <w:p w14:paraId="010B8A3C" w14:textId="77777777" w:rsidR="000D1206" w:rsidRDefault="000D1206" w:rsidP="000D1206">
      <w:pPr>
        <w:pStyle w:val="ListParagraph"/>
        <w:spacing w:line="360" w:lineRule="auto"/>
        <w:ind w:left="780" w:firstLineChars="0" w:firstLine="0"/>
        <w:rPr>
          <w:rFonts w:ascii="Times New Roman" w:eastAsia="楷体" w:hAnsi="Times New Roman" w:cs="Times New Roman"/>
          <w:bCs/>
          <w:sz w:val="24"/>
          <w:szCs w:val="24"/>
        </w:rPr>
      </w:pPr>
      <w:r w:rsidRPr="000D1206">
        <w:rPr>
          <w:rFonts w:ascii="Times New Roman" w:eastAsia="楷体" w:hAnsi="Times New Roman" w:cs="Times New Roman"/>
          <w:bCs/>
          <w:sz w:val="24"/>
          <w:szCs w:val="24"/>
        </w:rPr>
        <w:t xml:space="preserve">3. </w:t>
      </w:r>
      <w:r w:rsidRPr="000D1206">
        <w:rPr>
          <w:rFonts w:ascii="Times New Roman" w:eastAsia="楷体" w:hAnsi="Times New Roman" w:cs="Times New Roman"/>
          <w:bCs/>
          <w:sz w:val="24"/>
          <w:szCs w:val="24"/>
        </w:rPr>
        <w:t>分析能力：具备优秀的数据分析和市场研究能力，熟悉各种分析工具</w:t>
      </w:r>
      <w:r w:rsidRPr="000D1206">
        <w:rPr>
          <w:rFonts w:ascii="Times New Roman" w:eastAsia="楷体" w:hAnsi="Times New Roman" w:cs="Times New Roman"/>
          <w:bCs/>
          <w:sz w:val="24"/>
          <w:szCs w:val="24"/>
        </w:rPr>
        <w:lastRenderedPageBreak/>
        <w:t>和方法。</w:t>
      </w:r>
      <w:r w:rsidRPr="000D1206">
        <w:rPr>
          <w:rFonts w:ascii="Times New Roman" w:eastAsia="楷体" w:hAnsi="Times New Roman" w:cs="Times New Roman"/>
          <w:bCs/>
          <w:sz w:val="24"/>
          <w:szCs w:val="24"/>
        </w:rPr>
        <w:t xml:space="preserve"> </w:t>
      </w:r>
    </w:p>
    <w:p w14:paraId="7497F3F9" w14:textId="77777777" w:rsidR="000D1206" w:rsidRDefault="000D1206" w:rsidP="000D1206">
      <w:pPr>
        <w:pStyle w:val="ListParagraph"/>
        <w:spacing w:line="360" w:lineRule="auto"/>
        <w:ind w:left="780" w:firstLineChars="0" w:firstLine="0"/>
        <w:rPr>
          <w:rFonts w:ascii="Times New Roman" w:eastAsia="楷体" w:hAnsi="Times New Roman" w:cs="Times New Roman"/>
          <w:bCs/>
          <w:sz w:val="24"/>
          <w:szCs w:val="24"/>
        </w:rPr>
      </w:pPr>
      <w:r w:rsidRPr="000D1206">
        <w:rPr>
          <w:rFonts w:ascii="Times New Roman" w:eastAsia="楷体" w:hAnsi="Times New Roman" w:cs="Times New Roman"/>
          <w:bCs/>
          <w:sz w:val="24"/>
          <w:szCs w:val="24"/>
        </w:rPr>
        <w:t xml:space="preserve">4. </w:t>
      </w:r>
      <w:r w:rsidRPr="000D1206">
        <w:rPr>
          <w:rFonts w:ascii="Times New Roman" w:eastAsia="楷体" w:hAnsi="Times New Roman" w:cs="Times New Roman"/>
          <w:bCs/>
          <w:sz w:val="24"/>
          <w:szCs w:val="24"/>
        </w:rPr>
        <w:t>沟通能力：具备良好的书面和口头沟通能力，能够清晰地表达复杂的分析结果和建议。</w:t>
      </w:r>
      <w:r w:rsidRPr="000D1206">
        <w:rPr>
          <w:rFonts w:ascii="Times New Roman" w:eastAsia="楷体" w:hAnsi="Times New Roman" w:cs="Times New Roman"/>
          <w:bCs/>
          <w:sz w:val="24"/>
          <w:szCs w:val="24"/>
        </w:rPr>
        <w:t xml:space="preserve"> </w:t>
      </w:r>
    </w:p>
    <w:p w14:paraId="7B98E950" w14:textId="77777777" w:rsidR="000D1206" w:rsidRDefault="000D1206" w:rsidP="000D1206">
      <w:pPr>
        <w:pStyle w:val="ListParagraph"/>
        <w:spacing w:line="360" w:lineRule="auto"/>
        <w:ind w:left="780" w:firstLineChars="0" w:firstLine="0"/>
        <w:rPr>
          <w:rFonts w:ascii="Times New Roman" w:eastAsia="楷体" w:hAnsi="Times New Roman" w:cs="Times New Roman"/>
          <w:bCs/>
          <w:sz w:val="24"/>
          <w:szCs w:val="24"/>
        </w:rPr>
      </w:pPr>
      <w:r w:rsidRPr="000D1206">
        <w:rPr>
          <w:rFonts w:ascii="Times New Roman" w:eastAsia="楷体" w:hAnsi="Times New Roman" w:cs="Times New Roman"/>
          <w:bCs/>
          <w:sz w:val="24"/>
          <w:szCs w:val="24"/>
        </w:rPr>
        <w:t xml:space="preserve">5. </w:t>
      </w:r>
      <w:r w:rsidRPr="000D1206">
        <w:rPr>
          <w:rFonts w:ascii="Times New Roman" w:eastAsia="楷体" w:hAnsi="Times New Roman" w:cs="Times New Roman"/>
          <w:bCs/>
          <w:sz w:val="24"/>
          <w:szCs w:val="24"/>
        </w:rPr>
        <w:t>团队合作：具备良好的团队合作精神，能够与不同部门和团队成员有效协作。</w:t>
      </w:r>
      <w:r w:rsidRPr="000D1206">
        <w:rPr>
          <w:rFonts w:ascii="Times New Roman" w:eastAsia="楷体" w:hAnsi="Times New Roman" w:cs="Times New Roman"/>
          <w:bCs/>
          <w:sz w:val="24"/>
          <w:szCs w:val="24"/>
        </w:rPr>
        <w:t xml:space="preserve"> </w:t>
      </w:r>
    </w:p>
    <w:p w14:paraId="6B93E17D" w14:textId="77777777" w:rsidR="000D1206" w:rsidRDefault="000D1206" w:rsidP="000D1206">
      <w:pPr>
        <w:pStyle w:val="ListParagraph"/>
        <w:spacing w:line="360" w:lineRule="auto"/>
        <w:ind w:left="780" w:firstLineChars="0" w:firstLine="0"/>
        <w:rPr>
          <w:rFonts w:ascii="Times New Roman" w:eastAsia="楷体" w:hAnsi="Times New Roman" w:cs="Times New Roman"/>
          <w:bCs/>
          <w:sz w:val="24"/>
          <w:szCs w:val="24"/>
        </w:rPr>
      </w:pPr>
      <w:r w:rsidRPr="000D1206">
        <w:rPr>
          <w:rFonts w:ascii="Times New Roman" w:eastAsia="楷体" w:hAnsi="Times New Roman" w:cs="Times New Roman"/>
          <w:bCs/>
          <w:sz w:val="24"/>
          <w:szCs w:val="24"/>
        </w:rPr>
        <w:t xml:space="preserve">6. </w:t>
      </w:r>
      <w:r w:rsidRPr="000D1206">
        <w:rPr>
          <w:rFonts w:ascii="Times New Roman" w:eastAsia="楷体" w:hAnsi="Times New Roman" w:cs="Times New Roman"/>
          <w:bCs/>
          <w:sz w:val="24"/>
          <w:szCs w:val="24"/>
        </w:rPr>
        <w:t>自我驱动：具有高度的主动性和自我驱动力，能够在压力下工作并按时完成任务。</w:t>
      </w:r>
      <w:r w:rsidRPr="000D1206">
        <w:rPr>
          <w:rFonts w:ascii="Times New Roman" w:eastAsia="楷体" w:hAnsi="Times New Roman" w:cs="Times New Roman"/>
          <w:bCs/>
          <w:sz w:val="24"/>
          <w:szCs w:val="24"/>
        </w:rPr>
        <w:t xml:space="preserve"> </w:t>
      </w:r>
    </w:p>
    <w:p w14:paraId="28ACFD40" w14:textId="343B8CC3" w:rsidR="000D1206" w:rsidRPr="000D1206" w:rsidRDefault="000D1206" w:rsidP="000D1206">
      <w:pPr>
        <w:pStyle w:val="ListParagraph"/>
        <w:spacing w:line="360" w:lineRule="auto"/>
        <w:ind w:left="780" w:firstLineChars="0" w:firstLine="0"/>
        <w:rPr>
          <w:rFonts w:ascii="Times New Roman" w:eastAsia="楷体" w:hAnsi="Times New Roman" w:cs="Times New Roman" w:hint="eastAsia"/>
          <w:bCs/>
          <w:sz w:val="24"/>
          <w:szCs w:val="24"/>
        </w:rPr>
      </w:pPr>
      <w:r w:rsidRPr="000D1206">
        <w:rPr>
          <w:rFonts w:ascii="Times New Roman" w:eastAsia="楷体" w:hAnsi="Times New Roman" w:cs="Times New Roman"/>
          <w:bCs/>
          <w:sz w:val="24"/>
          <w:szCs w:val="24"/>
        </w:rPr>
        <w:t xml:space="preserve">7. </w:t>
      </w:r>
      <w:r w:rsidRPr="000D1206">
        <w:rPr>
          <w:rFonts w:ascii="Times New Roman" w:eastAsia="楷体" w:hAnsi="Times New Roman" w:cs="Times New Roman"/>
          <w:bCs/>
          <w:sz w:val="24"/>
          <w:szCs w:val="24"/>
        </w:rPr>
        <w:t>语言能力：中英文流利，能够使用英语进行专业交流和报告撰写。</w:t>
      </w:r>
    </w:p>
    <w:p w14:paraId="3CB43DFC" w14:textId="142F4171" w:rsidR="00CA438E" w:rsidRPr="00C87CA6" w:rsidRDefault="00CA438E" w:rsidP="00CA438E">
      <w:pPr>
        <w:pStyle w:val="a"/>
        <w:spacing w:line="360" w:lineRule="auto"/>
        <w:jc w:val="both"/>
        <w:rPr>
          <w:rFonts w:ascii="Times New Roman" w:eastAsia="楷体" w:hAnsi="Times New Roman" w:cs="Times New Roman"/>
          <w:b/>
          <w:bCs/>
        </w:rPr>
      </w:pPr>
    </w:p>
    <w:p w14:paraId="46831612" w14:textId="3D35295E" w:rsidR="00CA438E" w:rsidRPr="00C87CA6" w:rsidRDefault="00CA438E" w:rsidP="00CA438E">
      <w:pPr>
        <w:pStyle w:val="3"/>
        <w:spacing w:line="360" w:lineRule="auto"/>
        <w:jc w:val="both"/>
        <w:rPr>
          <w:rFonts w:ascii="Times New Roman" w:eastAsia="楷体" w:hAnsi="Times New Roman" w:cs="Times New Roman"/>
        </w:rPr>
      </w:pPr>
      <w:r w:rsidRPr="00C87CA6">
        <w:rPr>
          <w:rFonts w:ascii="Times New Roman" w:eastAsia="楷体" w:hAnsi="Times New Roman" w:cs="Times New Roman"/>
          <w:highlight w:val="lightGray"/>
        </w:rPr>
        <w:t>【</w:t>
      </w:r>
      <w:r w:rsidR="00985A90">
        <w:rPr>
          <w:rFonts w:ascii="Times New Roman" w:eastAsia="楷体" w:hAnsi="Times New Roman" w:cs="Times New Roman" w:hint="eastAsia"/>
          <w:highlight w:val="lightGray"/>
        </w:rPr>
        <w:t>校招岗位</w:t>
      </w:r>
      <w:r w:rsidRPr="00C87CA6">
        <w:rPr>
          <w:rFonts w:ascii="Times New Roman" w:eastAsia="楷体" w:hAnsi="Times New Roman" w:cs="Times New Roman"/>
          <w:highlight w:val="lightGray"/>
        </w:rPr>
        <w:t>一键速递】</w:t>
      </w:r>
    </w:p>
    <w:p w14:paraId="2DF279D2" w14:textId="77777777" w:rsidR="00CA438E" w:rsidRPr="00C87CA6" w:rsidRDefault="00CA438E" w:rsidP="00CA438E">
      <w:pPr>
        <w:pStyle w:val="a"/>
        <w:spacing w:line="360" w:lineRule="auto"/>
        <w:jc w:val="both"/>
        <w:rPr>
          <w:rFonts w:ascii="Times New Roman" w:eastAsia="楷体" w:hAnsi="Times New Roman" w:cs="Times New Roman"/>
        </w:rPr>
      </w:pPr>
      <w:r w:rsidRPr="00C87CA6">
        <w:rPr>
          <w:rFonts w:ascii="Times New Roman" w:eastAsia="楷体" w:hAnsi="Times New Roman" w:cs="Times New Roman"/>
        </w:rPr>
        <w:t>登录新风天域集团校园招聘官网：</w:t>
      </w:r>
    </w:p>
    <w:p w14:paraId="4A38397E" w14:textId="77777777" w:rsidR="00CA438E" w:rsidRPr="00C87CA6" w:rsidRDefault="00B605C9" w:rsidP="00CA438E">
      <w:pPr>
        <w:pStyle w:val="a"/>
        <w:spacing w:line="360" w:lineRule="auto"/>
        <w:jc w:val="both"/>
        <w:rPr>
          <w:rFonts w:ascii="Times New Roman" w:eastAsia="楷体" w:hAnsi="Times New Roman" w:cs="Times New Roman"/>
        </w:rPr>
      </w:pPr>
      <w:hyperlink r:id="rId8">
        <w:r w:rsidR="00CA438E" w:rsidRPr="00C87CA6">
          <w:rPr>
            <w:rFonts w:ascii="Times New Roman" w:eastAsia="楷体" w:hAnsi="Times New Roman" w:cs="Times New Roman"/>
            <w:color w:val="0000FF"/>
            <w:u w:val="single"/>
          </w:rPr>
          <w:t>https://new-frontier.hotjob.cn/</w:t>
        </w:r>
      </w:hyperlink>
      <w:r w:rsidR="00CA438E" w:rsidRPr="00C87CA6">
        <w:rPr>
          <w:rFonts w:ascii="Times New Roman" w:eastAsia="楷体" w:hAnsi="Times New Roman" w:cs="Times New Roman"/>
        </w:rPr>
        <w:t> </w:t>
      </w:r>
    </w:p>
    <w:p w14:paraId="6A026632" w14:textId="77777777" w:rsidR="00CA438E" w:rsidRPr="00C87CA6" w:rsidRDefault="00CA438E" w:rsidP="00CA438E">
      <w:pPr>
        <w:pStyle w:val="a"/>
        <w:spacing w:line="360" w:lineRule="auto"/>
        <w:jc w:val="both"/>
        <w:rPr>
          <w:rFonts w:ascii="Times New Roman" w:eastAsia="楷体" w:hAnsi="Times New Roman" w:cs="Times New Roman"/>
        </w:rPr>
      </w:pPr>
      <w:r w:rsidRPr="00C87CA6">
        <w:rPr>
          <w:rFonts w:ascii="Times New Roman" w:eastAsia="楷体" w:hAnsi="Times New Roman" w:cs="Times New Roman"/>
        </w:rPr>
        <w:t>或扫描二维码进入校招微官网投递：</w:t>
      </w:r>
    </w:p>
    <w:p w14:paraId="79177AAE" w14:textId="02F5F896" w:rsidR="00CA438E" w:rsidRPr="00C87CA6" w:rsidRDefault="00CA438E" w:rsidP="00CA438E">
      <w:pPr>
        <w:pStyle w:val="a"/>
        <w:rPr>
          <w:rFonts w:ascii="Times New Roman" w:eastAsia="楷体" w:hAnsi="Times New Roman" w:cs="Times New Roman"/>
        </w:rPr>
      </w:pPr>
      <w:r w:rsidRPr="00C87CA6">
        <w:rPr>
          <w:rFonts w:ascii="Times New Roman" w:eastAsia="楷体" w:hAnsi="Times New Roman" w:cs="Times New Roman"/>
        </w:rPr>
        <w:t> </w:t>
      </w:r>
      <w:r w:rsidR="00F544A0" w:rsidRPr="00C87CA6">
        <w:rPr>
          <w:rFonts w:ascii="Times New Roman" w:eastAsia="楷体" w:hAnsi="Times New Roman" w:cs="Times New Roman"/>
          <w:noProof/>
        </w:rPr>
        <w:drawing>
          <wp:inline distT="0" distB="0" distL="0" distR="0" wp14:anchorId="314E4E49" wp14:editId="7A04A465">
            <wp:extent cx="1737360" cy="1734641"/>
            <wp:effectExtent l="0" t="0" r="0" b="0"/>
            <wp:docPr id="2789138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13864" name=""/>
                    <pic:cNvPicPr/>
                  </pic:nvPicPr>
                  <pic:blipFill>
                    <a:blip r:embed="rId9"/>
                    <a:stretch>
                      <a:fillRect/>
                    </a:stretch>
                  </pic:blipFill>
                  <pic:spPr>
                    <a:xfrm>
                      <a:off x="0" y="0"/>
                      <a:ext cx="1747147" cy="1744413"/>
                    </a:xfrm>
                    <a:prstGeom prst="rect">
                      <a:avLst/>
                    </a:prstGeom>
                  </pic:spPr>
                </pic:pic>
              </a:graphicData>
            </a:graphic>
          </wp:inline>
        </w:drawing>
      </w:r>
    </w:p>
    <w:p w14:paraId="14CA6258" w14:textId="77777777" w:rsidR="00CA438E" w:rsidRPr="00C87CA6" w:rsidRDefault="00CA438E" w:rsidP="00CA438E">
      <w:pPr>
        <w:pStyle w:val="a"/>
        <w:rPr>
          <w:rFonts w:ascii="Times New Roman" w:eastAsia="楷体" w:hAnsi="Times New Roman" w:cs="Times New Roman"/>
        </w:rPr>
      </w:pPr>
    </w:p>
    <w:p w14:paraId="2888CF14" w14:textId="77777777" w:rsidR="00CA438E" w:rsidRPr="00C87CA6" w:rsidRDefault="00CA438E" w:rsidP="00CA438E">
      <w:pPr>
        <w:pStyle w:val="a"/>
        <w:rPr>
          <w:rFonts w:ascii="Times New Roman" w:eastAsia="楷体" w:hAnsi="Times New Roman" w:cs="Times New Roman"/>
        </w:rPr>
      </w:pPr>
    </w:p>
    <w:p w14:paraId="65F3BDF6" w14:textId="048B9211" w:rsidR="00985A90" w:rsidRDefault="00985A90" w:rsidP="00985A90">
      <w:pPr>
        <w:pStyle w:val="3"/>
        <w:spacing w:line="360" w:lineRule="auto"/>
        <w:jc w:val="both"/>
        <w:rPr>
          <w:rFonts w:ascii="Times New Roman" w:eastAsia="楷体" w:hAnsi="Times New Roman" w:cs="Times New Roman"/>
        </w:rPr>
      </w:pPr>
      <w:r w:rsidRPr="00C87CA6">
        <w:rPr>
          <w:rFonts w:ascii="Times New Roman" w:eastAsia="楷体" w:hAnsi="Times New Roman" w:cs="Times New Roman"/>
          <w:highlight w:val="lightGray"/>
        </w:rPr>
        <w:t>【</w:t>
      </w:r>
      <w:r>
        <w:rPr>
          <w:rFonts w:ascii="Times New Roman" w:eastAsia="楷体" w:hAnsi="Times New Roman" w:cs="Times New Roman" w:hint="eastAsia"/>
          <w:highlight w:val="lightGray"/>
        </w:rPr>
        <w:t>社招岗位投递通道</w:t>
      </w:r>
      <w:r w:rsidRPr="00C87CA6">
        <w:rPr>
          <w:rFonts w:ascii="Times New Roman" w:eastAsia="楷体" w:hAnsi="Times New Roman" w:cs="Times New Roman"/>
          <w:highlight w:val="lightGray"/>
        </w:rPr>
        <w:t>】</w:t>
      </w:r>
    </w:p>
    <w:p w14:paraId="796F3618" w14:textId="3D597003" w:rsidR="00985A90" w:rsidRPr="00985A90" w:rsidRDefault="00985A90" w:rsidP="00985A90">
      <w:pPr>
        <w:pStyle w:val="a"/>
        <w:rPr>
          <w:rFonts w:ascii="Times New Roman" w:eastAsia="楷体" w:hAnsi="Times New Roman" w:cs="Times New Roman" w:hint="eastAsia"/>
        </w:rPr>
      </w:pPr>
      <w:r>
        <w:rPr>
          <w:rFonts w:ascii="Times New Roman" w:eastAsia="楷体" w:hAnsi="Times New Roman" w:cs="Times New Roman" w:hint="eastAsia"/>
        </w:rPr>
        <w:t>投递邮箱：</w:t>
      </w:r>
      <w:hyperlink r:id="rId10" w:history="1">
        <w:r w:rsidRPr="007A6747">
          <w:rPr>
            <w:rStyle w:val="Hyperlink"/>
            <w:rFonts w:ascii="Times New Roman" w:eastAsia="楷体" w:hAnsi="Times New Roman" w:cs="Times New Roman"/>
          </w:rPr>
          <w:t>Minjun</w:t>
        </w:r>
        <w:r w:rsidRPr="007A6747">
          <w:rPr>
            <w:rStyle w:val="Hyperlink"/>
            <w:rFonts w:ascii="Times New Roman" w:eastAsia="楷体" w:hAnsi="Times New Roman" w:cs="Times New Roman" w:hint="eastAsia"/>
          </w:rPr>
          <w:t>.</w:t>
        </w:r>
        <w:r w:rsidRPr="007A6747">
          <w:rPr>
            <w:rStyle w:val="Hyperlink"/>
            <w:rFonts w:ascii="Times New Roman" w:eastAsia="楷体" w:hAnsi="Times New Roman" w:cs="Times New Roman"/>
          </w:rPr>
          <w:t>lin@ufh.com.cn</w:t>
        </w:r>
      </w:hyperlink>
      <w:r>
        <w:rPr>
          <w:rFonts w:ascii="Times New Roman" w:eastAsia="楷体" w:hAnsi="Times New Roman" w:cs="Times New Roman"/>
        </w:rPr>
        <w:t xml:space="preserve"> </w:t>
      </w:r>
      <w:r>
        <w:rPr>
          <w:rFonts w:ascii="Times New Roman" w:eastAsia="楷体" w:hAnsi="Times New Roman" w:cs="Times New Roman" w:hint="eastAsia"/>
        </w:rPr>
        <w:t>（</w:t>
      </w:r>
      <w:r w:rsidR="004A1D85">
        <w:rPr>
          <w:rFonts w:ascii="Times New Roman" w:eastAsia="楷体" w:hAnsi="Times New Roman" w:cs="Times New Roman" w:hint="eastAsia"/>
        </w:rPr>
        <w:t>请备注应聘职位名称</w:t>
      </w:r>
      <w:r>
        <w:rPr>
          <w:rFonts w:ascii="Times New Roman" w:eastAsia="楷体" w:hAnsi="Times New Roman" w:cs="Times New Roman" w:hint="eastAsia"/>
        </w:rPr>
        <w:t>）</w:t>
      </w:r>
    </w:p>
    <w:p w14:paraId="237D0391" w14:textId="77777777" w:rsidR="00CA438E" w:rsidRPr="00C87CA6" w:rsidRDefault="00CA438E" w:rsidP="00CA438E">
      <w:pPr>
        <w:pStyle w:val="a"/>
        <w:rPr>
          <w:rFonts w:ascii="Times New Roman" w:eastAsia="楷体" w:hAnsi="Times New Roman" w:cs="Times New Roman"/>
        </w:rPr>
      </w:pPr>
    </w:p>
    <w:p w14:paraId="0DFE883A" w14:textId="77777777" w:rsidR="00CA438E" w:rsidRPr="00C87CA6" w:rsidRDefault="00CA438E" w:rsidP="00CA438E">
      <w:pPr>
        <w:pStyle w:val="a"/>
        <w:rPr>
          <w:rFonts w:ascii="Times New Roman" w:eastAsia="楷体" w:hAnsi="Times New Roman" w:cs="Times New Roman"/>
        </w:rPr>
      </w:pPr>
    </w:p>
    <w:p w14:paraId="78BCD589" w14:textId="77777777" w:rsidR="00CA438E" w:rsidRPr="00C87CA6" w:rsidRDefault="00CA438E" w:rsidP="00CA438E">
      <w:pPr>
        <w:pStyle w:val="a"/>
        <w:rPr>
          <w:rFonts w:ascii="Times New Roman" w:eastAsia="楷体" w:hAnsi="Times New Roman" w:cs="Times New Roman"/>
        </w:rPr>
      </w:pPr>
    </w:p>
    <w:p w14:paraId="7F58D902" w14:textId="77777777" w:rsidR="00CA438E" w:rsidRPr="00C87CA6" w:rsidRDefault="00CA438E" w:rsidP="00CA438E">
      <w:pPr>
        <w:rPr>
          <w:rFonts w:ascii="Times New Roman" w:eastAsia="楷体" w:hAnsi="Times New Roman" w:cs="Times New Roman"/>
        </w:rPr>
      </w:pPr>
    </w:p>
    <w:p w14:paraId="49CF6684" w14:textId="77777777" w:rsidR="002F6A84" w:rsidRPr="00C87CA6" w:rsidRDefault="002F6A84" w:rsidP="001175BA">
      <w:pPr>
        <w:spacing w:line="360" w:lineRule="auto"/>
        <w:ind w:firstLineChars="200" w:firstLine="480"/>
        <w:jc w:val="left"/>
        <w:rPr>
          <w:rFonts w:ascii="Times New Roman" w:eastAsia="楷体" w:hAnsi="Times New Roman" w:cs="Times New Roman"/>
          <w:sz w:val="24"/>
          <w:szCs w:val="24"/>
        </w:rPr>
      </w:pPr>
    </w:p>
    <w:sectPr w:rsidR="002F6A84" w:rsidRPr="00C87C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7519" w14:textId="77777777" w:rsidR="00B605C9" w:rsidRDefault="00B605C9" w:rsidP="00FF1621">
      <w:r>
        <w:separator/>
      </w:r>
    </w:p>
  </w:endnote>
  <w:endnote w:type="continuationSeparator" w:id="0">
    <w:p w14:paraId="4C10D182" w14:textId="77777777" w:rsidR="00B605C9" w:rsidRDefault="00B605C9" w:rsidP="00FF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Arial"/>
    <w:panose1 w:val="020B0604020202020204"/>
    <w:charset w:val="80"/>
    <w:family w:val="swiss"/>
    <w:pitch w:val="variable"/>
    <w:sig w:usb0="F7FFAFFF" w:usb1="E9DFFFFF" w:usb2="0000003F" w:usb3="00000000" w:csb0="003F01FF" w:csb1="00000000"/>
  </w:font>
  <w:font w:name="MicrosoftYaHei">
    <w:altName w:val="Calibri"/>
    <w:charset w:val="00"/>
    <w:family w:val="auto"/>
    <w:pitch w:val="default"/>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F983" w14:textId="77777777" w:rsidR="00B605C9" w:rsidRDefault="00B605C9" w:rsidP="00FF1621">
      <w:r>
        <w:separator/>
      </w:r>
    </w:p>
  </w:footnote>
  <w:footnote w:type="continuationSeparator" w:id="0">
    <w:p w14:paraId="2A652A95" w14:textId="77777777" w:rsidR="00B605C9" w:rsidRDefault="00B605C9" w:rsidP="00FF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5674B"/>
    <w:multiLevelType w:val="hybridMultilevel"/>
    <w:tmpl w:val="B740BFBE"/>
    <w:lvl w:ilvl="0" w:tplc="852A0C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33B15F0"/>
    <w:multiLevelType w:val="hybridMultilevel"/>
    <w:tmpl w:val="467C5B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9E"/>
    <w:rsid w:val="00035E31"/>
    <w:rsid w:val="00063864"/>
    <w:rsid w:val="00067621"/>
    <w:rsid w:val="000D0438"/>
    <w:rsid w:val="000D1206"/>
    <w:rsid w:val="001016A3"/>
    <w:rsid w:val="00110D52"/>
    <w:rsid w:val="001175BA"/>
    <w:rsid w:val="00147849"/>
    <w:rsid w:val="00153E01"/>
    <w:rsid w:val="0017693B"/>
    <w:rsid w:val="001B3D95"/>
    <w:rsid w:val="001D6C6C"/>
    <w:rsid w:val="00204048"/>
    <w:rsid w:val="002730AC"/>
    <w:rsid w:val="00293A48"/>
    <w:rsid w:val="002F6A84"/>
    <w:rsid w:val="00327E17"/>
    <w:rsid w:val="0036321C"/>
    <w:rsid w:val="00371850"/>
    <w:rsid w:val="00397692"/>
    <w:rsid w:val="00491850"/>
    <w:rsid w:val="004A1D85"/>
    <w:rsid w:val="004C70F2"/>
    <w:rsid w:val="0050627D"/>
    <w:rsid w:val="00507592"/>
    <w:rsid w:val="0052689E"/>
    <w:rsid w:val="00562999"/>
    <w:rsid w:val="005B05DF"/>
    <w:rsid w:val="005B17F4"/>
    <w:rsid w:val="005B6594"/>
    <w:rsid w:val="005C6624"/>
    <w:rsid w:val="005F2283"/>
    <w:rsid w:val="005F4F04"/>
    <w:rsid w:val="006561A4"/>
    <w:rsid w:val="00656DF2"/>
    <w:rsid w:val="006C4211"/>
    <w:rsid w:val="006E200B"/>
    <w:rsid w:val="007235EA"/>
    <w:rsid w:val="00741493"/>
    <w:rsid w:val="00744969"/>
    <w:rsid w:val="007D3FA6"/>
    <w:rsid w:val="00803624"/>
    <w:rsid w:val="00823E27"/>
    <w:rsid w:val="00886968"/>
    <w:rsid w:val="008B2DA6"/>
    <w:rsid w:val="00903297"/>
    <w:rsid w:val="00923EEE"/>
    <w:rsid w:val="009254EC"/>
    <w:rsid w:val="0092616A"/>
    <w:rsid w:val="00985A90"/>
    <w:rsid w:val="009A1C66"/>
    <w:rsid w:val="009C3450"/>
    <w:rsid w:val="00A6303D"/>
    <w:rsid w:val="00B16795"/>
    <w:rsid w:val="00B605C9"/>
    <w:rsid w:val="00BF6EC4"/>
    <w:rsid w:val="00C31355"/>
    <w:rsid w:val="00C825E9"/>
    <w:rsid w:val="00C87CA6"/>
    <w:rsid w:val="00CA438E"/>
    <w:rsid w:val="00CD6F9F"/>
    <w:rsid w:val="00D64F3B"/>
    <w:rsid w:val="00D661F3"/>
    <w:rsid w:val="00D669F8"/>
    <w:rsid w:val="00DA5604"/>
    <w:rsid w:val="00DA5CB7"/>
    <w:rsid w:val="00DB0D4D"/>
    <w:rsid w:val="00E16C8F"/>
    <w:rsid w:val="00E86A0F"/>
    <w:rsid w:val="00ED44CA"/>
    <w:rsid w:val="00EF2CD1"/>
    <w:rsid w:val="00EF61EC"/>
    <w:rsid w:val="00F23A07"/>
    <w:rsid w:val="00F544A0"/>
    <w:rsid w:val="00F61C3A"/>
    <w:rsid w:val="00FC01FF"/>
    <w:rsid w:val="00FF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D66F8"/>
  <w15:chartTrackingRefBased/>
  <w15:docId w15:val="{E2575F81-4455-44B4-8627-6FF2542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6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F1621"/>
    <w:rPr>
      <w:sz w:val="18"/>
      <w:szCs w:val="18"/>
    </w:rPr>
  </w:style>
  <w:style w:type="paragraph" w:styleId="Footer">
    <w:name w:val="footer"/>
    <w:basedOn w:val="Normal"/>
    <w:link w:val="FooterChar"/>
    <w:uiPriority w:val="99"/>
    <w:unhideWhenUsed/>
    <w:rsid w:val="00FF162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F1621"/>
    <w:rPr>
      <w:sz w:val="18"/>
      <w:szCs w:val="18"/>
    </w:rPr>
  </w:style>
  <w:style w:type="character" w:styleId="Hyperlink">
    <w:name w:val="Hyperlink"/>
    <w:basedOn w:val="DefaultParagraphFont"/>
    <w:uiPriority w:val="99"/>
    <w:unhideWhenUsed/>
    <w:rsid w:val="005F4F04"/>
    <w:rPr>
      <w:color w:val="0563C1" w:themeColor="hyperlink"/>
      <w:u w:val="single"/>
    </w:rPr>
  </w:style>
  <w:style w:type="character" w:styleId="FollowedHyperlink">
    <w:name w:val="FollowedHyperlink"/>
    <w:basedOn w:val="DefaultParagraphFont"/>
    <w:uiPriority w:val="99"/>
    <w:semiHidden/>
    <w:unhideWhenUsed/>
    <w:rsid w:val="005F4F04"/>
    <w:rPr>
      <w:color w:val="954F72" w:themeColor="followedHyperlink"/>
      <w:u w:val="single"/>
    </w:rPr>
  </w:style>
  <w:style w:type="character" w:customStyle="1" w:styleId="1">
    <w:name w:val="未处理的提及1"/>
    <w:basedOn w:val="DefaultParagraphFont"/>
    <w:uiPriority w:val="99"/>
    <w:semiHidden/>
    <w:unhideWhenUsed/>
    <w:rsid w:val="00CA438E"/>
    <w:rPr>
      <w:color w:val="605E5C"/>
      <w:shd w:val="clear" w:color="auto" w:fill="E1DFDD"/>
    </w:rPr>
  </w:style>
  <w:style w:type="paragraph" w:customStyle="1" w:styleId="a">
    <w:name w:val="石墨文档正文"/>
    <w:qFormat/>
    <w:rsid w:val="00CA438E"/>
    <w:rPr>
      <w:rFonts w:ascii="Arial Unicode MS" w:eastAsia="MicrosoftYaHei" w:hAnsi="Arial Unicode MS" w:cs="Arial Unicode MS"/>
      <w:kern w:val="0"/>
      <w:sz w:val="22"/>
    </w:rPr>
  </w:style>
  <w:style w:type="paragraph" w:customStyle="1" w:styleId="3">
    <w:name w:val="石墨文档标题 3"/>
    <w:next w:val="a"/>
    <w:uiPriority w:val="9"/>
    <w:unhideWhenUsed/>
    <w:qFormat/>
    <w:rsid w:val="00CA438E"/>
    <w:pPr>
      <w:spacing w:before="260" w:after="260"/>
      <w:outlineLvl w:val="2"/>
    </w:pPr>
    <w:rPr>
      <w:rFonts w:ascii="Arial Unicode MS" w:hAnsi="Arial Unicode MS" w:cs="Arial Unicode MS"/>
      <w:b/>
      <w:bCs/>
      <w:kern w:val="0"/>
      <w:sz w:val="26"/>
      <w:szCs w:val="26"/>
    </w:rPr>
  </w:style>
  <w:style w:type="paragraph" w:styleId="ListParagraph">
    <w:name w:val="List Paragraph"/>
    <w:basedOn w:val="Normal"/>
    <w:uiPriority w:val="34"/>
    <w:qFormat/>
    <w:rsid w:val="00744969"/>
    <w:pPr>
      <w:ind w:firstLineChars="200" w:firstLine="420"/>
    </w:pPr>
  </w:style>
  <w:style w:type="character" w:styleId="UnresolvedMention">
    <w:name w:val="Unresolved Mention"/>
    <w:basedOn w:val="DefaultParagraphFont"/>
    <w:uiPriority w:val="99"/>
    <w:semiHidden/>
    <w:unhideWhenUsed/>
    <w:rsid w:val="00985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frontier.hotjob.cn/" TargetMode="External"/><Relationship Id="rId3" Type="http://schemas.openxmlformats.org/officeDocument/2006/relationships/settings" Target="settings.xml"/><Relationship Id="rId7" Type="http://schemas.openxmlformats.org/officeDocument/2006/relationships/hyperlink" Target="https://new-frontier.hotjob.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injun.lin@ufh.com.cn"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1392</TotalTime>
  <Pages>4</Pages>
  <Words>363</Words>
  <Characters>2073</Characters>
  <Application>Microsoft Office Word</Application>
  <DocSecurity>0</DocSecurity>
  <Lines>17</Lines>
  <Paragraphs>4</Paragraphs>
  <ScaleCrop>false</ScaleCrop>
  <Company>jobs</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zhang.di/张迪_京_校园招聘</dc:creator>
  <cp:keywords/>
  <dc:description/>
  <cp:lastModifiedBy>Minjun Lin</cp:lastModifiedBy>
  <cp:revision>49</cp:revision>
  <dcterms:created xsi:type="dcterms:W3CDTF">2023-09-22T18:47:00Z</dcterms:created>
  <dcterms:modified xsi:type="dcterms:W3CDTF">2025-02-18T06:39:00Z</dcterms:modified>
</cp:coreProperties>
</file>