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AF" w:rsidRDefault="00D42EAF" w:rsidP="00D42EAF">
      <w:r>
        <w:t>【</w:t>
      </w:r>
      <w:r>
        <w:rPr>
          <w:rFonts w:hint="eastAsia"/>
        </w:rPr>
        <w:t>岗位名称】</w:t>
      </w:r>
      <w:r>
        <w:rPr>
          <w:rFonts w:hint="eastAsia"/>
        </w:rPr>
        <w:t>AI</w:t>
      </w:r>
      <w:r>
        <w:rPr>
          <w:rFonts w:hint="eastAsia"/>
        </w:rPr>
        <w:t>开发工程师（量化交易）</w:t>
      </w:r>
    </w:p>
    <w:p w:rsidR="00D42EAF" w:rsidRDefault="00D42EAF" w:rsidP="00D42EAF"/>
    <w:p w:rsidR="00D42EAF" w:rsidRDefault="00D42EAF" w:rsidP="00D42EAF">
      <w:r>
        <w:rPr>
          <w:rFonts w:hint="eastAsia"/>
        </w:rPr>
        <w:t>【部门介绍】</w:t>
      </w:r>
    </w:p>
    <w:p w:rsidR="00D42EAF" w:rsidRDefault="00D42EAF" w:rsidP="00D42EAF">
      <w:r>
        <w:rPr>
          <w:rFonts w:hint="eastAsia"/>
        </w:rPr>
        <w:t>我们是国内量化交易领域的引导型企业，专注于研发前沿的量化交易策略。伴随量化交易行业向智能化、自动化迅速演进，人工智能（</w:t>
      </w:r>
      <w:r>
        <w:rPr>
          <w:rFonts w:hint="eastAsia"/>
        </w:rPr>
        <w:t>AI</w:t>
      </w:r>
      <w:r>
        <w:rPr>
          <w:rFonts w:hint="eastAsia"/>
        </w:rPr>
        <w:t>）已成为推动行业变革的重要力量。作为引导型的量化私募机构，我们已成功探索并应用了</w:t>
      </w:r>
      <w:proofErr w:type="spellStart"/>
      <w:r>
        <w:rPr>
          <w:rFonts w:hint="eastAsia"/>
        </w:rPr>
        <w:t>DeepSeek</w:t>
      </w:r>
      <w:proofErr w:type="spellEnd"/>
      <w:r>
        <w:rPr>
          <w:rFonts w:hint="eastAsia"/>
        </w:rPr>
        <w:t>级别的先进</w:t>
      </w:r>
      <w:r>
        <w:rPr>
          <w:rFonts w:hint="eastAsia"/>
        </w:rPr>
        <w:t>AI</w:t>
      </w:r>
      <w:r>
        <w:rPr>
          <w:rFonts w:hint="eastAsia"/>
        </w:rPr>
        <w:t>技术，充分验证了</w:t>
      </w:r>
      <w:r>
        <w:rPr>
          <w:rFonts w:hint="eastAsia"/>
        </w:rPr>
        <w:t>AI</w:t>
      </w:r>
      <w:r>
        <w:rPr>
          <w:rFonts w:hint="eastAsia"/>
        </w:rPr>
        <w:t>在金融投资领域的战略价值。我们的研发团队汇聚了高端的技术人才，致力于打造基于大模型语言（</w:t>
      </w:r>
      <w:r>
        <w:rPr>
          <w:rFonts w:hint="eastAsia"/>
        </w:rPr>
        <w:t>GPT</w:t>
      </w:r>
      <w:r>
        <w:rPr>
          <w:rFonts w:hint="eastAsia"/>
        </w:rPr>
        <w:t>系列）、</w:t>
      </w:r>
      <w:r>
        <w:rPr>
          <w:rFonts w:hint="eastAsia"/>
        </w:rPr>
        <w:t>Agent</w:t>
      </w:r>
      <w:r>
        <w:rPr>
          <w:rFonts w:hint="eastAsia"/>
        </w:rPr>
        <w:t>技术、</w:t>
      </w:r>
      <w:r>
        <w:rPr>
          <w:rFonts w:hint="eastAsia"/>
        </w:rPr>
        <w:t>RAG</w:t>
      </w:r>
      <w:r>
        <w:rPr>
          <w:rFonts w:hint="eastAsia"/>
        </w:rPr>
        <w:t>（</w:t>
      </w:r>
      <w:r>
        <w:rPr>
          <w:rFonts w:hint="eastAsia"/>
        </w:rPr>
        <w:t>Retrieval-Augmented Generation</w:t>
      </w:r>
      <w:r>
        <w:rPr>
          <w:rFonts w:hint="eastAsia"/>
        </w:rPr>
        <w:t>）等前沿</w:t>
      </w:r>
      <w:r>
        <w:rPr>
          <w:rFonts w:hint="eastAsia"/>
        </w:rPr>
        <w:t>AI</w:t>
      </w:r>
      <w:r>
        <w:rPr>
          <w:rFonts w:hint="eastAsia"/>
        </w:rPr>
        <w:t>技术的智能量化投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系统。我们坚信，以</w:t>
      </w:r>
      <w:r>
        <w:rPr>
          <w:rFonts w:hint="eastAsia"/>
        </w:rPr>
        <w:t>AI</w:t>
      </w:r>
      <w:r>
        <w:rPr>
          <w:rFonts w:hint="eastAsia"/>
        </w:rPr>
        <w:t>技术为核心的下一代量化交易将深刻改变金融市场格局。为进一步推进</w:t>
      </w:r>
      <w:r>
        <w:rPr>
          <w:rFonts w:hint="eastAsia"/>
        </w:rPr>
        <w:t>AI</w:t>
      </w:r>
      <w:r>
        <w:rPr>
          <w:rFonts w:hint="eastAsia"/>
        </w:rPr>
        <w:t>与量化交易深度融合，我们现面向全球招募具备丰富</w:t>
      </w:r>
      <w:r>
        <w:rPr>
          <w:rFonts w:hint="eastAsia"/>
        </w:rPr>
        <w:t>AI</w:t>
      </w:r>
      <w:r>
        <w:rPr>
          <w:rFonts w:hint="eastAsia"/>
        </w:rPr>
        <w:t>工程经验的高级人才。期待你的加入，与我们共同定义未来量化交易的前沿范式。</w:t>
      </w:r>
    </w:p>
    <w:p w:rsidR="00D42EAF" w:rsidRDefault="00D42EAF" w:rsidP="00D42EAF"/>
    <w:p w:rsidR="00D42EAF" w:rsidRDefault="00D42EAF" w:rsidP="00D42EAF">
      <w:r>
        <w:rPr>
          <w:rFonts w:hint="eastAsia"/>
        </w:rPr>
        <w:t>【岗位职责】</w:t>
      </w:r>
    </w:p>
    <w:p w:rsidR="00D42EAF" w:rsidRDefault="00D42EAF" w:rsidP="00D42EAF">
      <w:r>
        <w:rPr>
          <w:rFonts w:hint="eastAsia"/>
        </w:rPr>
        <w:t>1</w:t>
      </w:r>
      <w:r>
        <w:rPr>
          <w:rFonts w:hint="eastAsia"/>
        </w:rPr>
        <w:t>、主导基于大模型语言（如</w:t>
      </w:r>
      <w:r>
        <w:rPr>
          <w:rFonts w:hint="eastAsia"/>
        </w:rPr>
        <w:t>GPT</w:t>
      </w:r>
      <w:r>
        <w:rPr>
          <w:rFonts w:hint="eastAsia"/>
        </w:rPr>
        <w:t>系列）、</w:t>
      </w:r>
      <w:r>
        <w:rPr>
          <w:rFonts w:hint="eastAsia"/>
        </w:rPr>
        <w:t>Agent</w:t>
      </w:r>
      <w:r>
        <w:rPr>
          <w:rFonts w:hint="eastAsia"/>
        </w:rPr>
        <w:t>智能决策技术、</w:t>
      </w:r>
      <w:r>
        <w:rPr>
          <w:rFonts w:hint="eastAsia"/>
        </w:rPr>
        <w:t>RAG</w:t>
      </w:r>
      <w:r>
        <w:rPr>
          <w:rFonts w:hint="eastAsia"/>
        </w:rPr>
        <w:t>增强检索生成等高端</w:t>
      </w:r>
      <w:r>
        <w:rPr>
          <w:rFonts w:hint="eastAsia"/>
        </w:rPr>
        <w:t>AI</w:t>
      </w:r>
      <w:r>
        <w:rPr>
          <w:rFonts w:hint="eastAsia"/>
        </w:rPr>
        <w:t>技术的量化投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系统的架构设计、研发及优化。</w:t>
      </w:r>
    </w:p>
    <w:p w:rsidR="00D42EAF" w:rsidRDefault="00D42EAF" w:rsidP="00D42EAF">
      <w:r>
        <w:rPr>
          <w:rFonts w:hint="eastAsia"/>
        </w:rPr>
        <w:t>2</w:t>
      </w:r>
      <w:r>
        <w:rPr>
          <w:rFonts w:hint="eastAsia"/>
        </w:rPr>
        <w:t>、负责人工智能算法在量化交易领域的落地与深度应用，设计高效且稳健的</w:t>
      </w:r>
      <w:r>
        <w:rPr>
          <w:rFonts w:hint="eastAsia"/>
        </w:rPr>
        <w:t>AI</w:t>
      </w:r>
      <w:r>
        <w:rPr>
          <w:rFonts w:hint="eastAsia"/>
        </w:rPr>
        <w:t>驱动的量化策略和决策框架。</w:t>
      </w:r>
    </w:p>
    <w:p w:rsidR="00D42EAF" w:rsidRDefault="00D42EAF" w:rsidP="00D42EAF">
      <w:r>
        <w:rPr>
          <w:rFonts w:hint="eastAsia"/>
        </w:rPr>
        <w:t>3</w:t>
      </w:r>
      <w:r>
        <w:rPr>
          <w:rFonts w:hint="eastAsia"/>
        </w:rPr>
        <w:t>、深入研究并实现大规模分布式</w:t>
      </w:r>
      <w:r>
        <w:rPr>
          <w:rFonts w:hint="eastAsia"/>
        </w:rPr>
        <w:t>AI</w:t>
      </w:r>
      <w:r>
        <w:rPr>
          <w:rFonts w:hint="eastAsia"/>
        </w:rPr>
        <w:t>计算框架与高性能计算技术，提升量化</w:t>
      </w:r>
      <w:proofErr w:type="gramStart"/>
      <w:r>
        <w:rPr>
          <w:rFonts w:hint="eastAsia"/>
        </w:rPr>
        <w:t>策略回测效率</w:t>
      </w:r>
      <w:proofErr w:type="gramEnd"/>
      <w:r>
        <w:rPr>
          <w:rFonts w:hint="eastAsia"/>
        </w:rPr>
        <w:t>、交易决策响应速度，打造具备行业引导型</w:t>
      </w:r>
    </w:p>
    <w:p w:rsidR="00D42EAF" w:rsidRDefault="00D42EAF" w:rsidP="00D42EAF">
      <w:r>
        <w:rPr>
          <w:rFonts w:hint="eastAsia"/>
        </w:rPr>
        <w:t>竞争力的实时量化交易系统。</w:t>
      </w:r>
    </w:p>
    <w:p w:rsidR="00D42EAF" w:rsidRDefault="00D42EAF" w:rsidP="00D42EAF">
      <w:r>
        <w:rPr>
          <w:rFonts w:hint="eastAsia"/>
        </w:rPr>
        <w:t>4</w:t>
      </w:r>
      <w:r>
        <w:rPr>
          <w:rFonts w:hint="eastAsia"/>
        </w:rPr>
        <w:t>、领导金融数据的规模化采集、清洗、存储与分析工作，构建高质量的数据流水线与智能数据驱动平台，赋能投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团队的</w:t>
      </w:r>
      <w:r>
        <w:rPr>
          <w:rFonts w:hint="eastAsia"/>
        </w:rPr>
        <w:t>AI</w:t>
      </w:r>
      <w:r>
        <w:rPr>
          <w:rFonts w:hint="eastAsia"/>
        </w:rPr>
        <w:t>策略研究与决策。</w:t>
      </w:r>
    </w:p>
    <w:p w:rsidR="00D42EAF" w:rsidRDefault="00D42EAF" w:rsidP="00D42EAF">
      <w:r>
        <w:rPr>
          <w:rFonts w:hint="eastAsia"/>
        </w:rPr>
        <w:t>5</w:t>
      </w:r>
      <w:r>
        <w:rPr>
          <w:rFonts w:hint="eastAsia"/>
        </w:rPr>
        <w:t>、持续追踪全球人工智能领域前沿趋势，探索如大模型微调、强化学习、迁移学习、自动化特征工程等先进方法在量化交易领域的落地应用，确保公司技术</w:t>
      </w:r>
      <w:proofErr w:type="gramStart"/>
      <w:r>
        <w:rPr>
          <w:rFonts w:hint="eastAsia"/>
        </w:rPr>
        <w:t>栈</w:t>
      </w:r>
      <w:proofErr w:type="gramEnd"/>
      <w:r>
        <w:rPr>
          <w:rFonts w:hint="eastAsia"/>
        </w:rPr>
        <w:t>持续发展。</w:t>
      </w:r>
    </w:p>
    <w:p w:rsidR="00D42EAF" w:rsidRDefault="00D42EAF" w:rsidP="00D42EAF"/>
    <w:p w:rsidR="00D42EAF" w:rsidRDefault="00D42EAF" w:rsidP="00D42EAF">
      <w:r>
        <w:rPr>
          <w:rFonts w:hint="eastAsia"/>
        </w:rPr>
        <w:t>【岗位要求】</w:t>
      </w:r>
    </w:p>
    <w:p w:rsidR="00D42EAF" w:rsidRDefault="00D42EAF" w:rsidP="00D42EAF">
      <w:r>
        <w:rPr>
          <w:rFonts w:hint="eastAsia"/>
        </w:rPr>
        <w:t>1</w:t>
      </w:r>
      <w:r>
        <w:rPr>
          <w:rFonts w:hint="eastAsia"/>
        </w:rPr>
        <w:t>、教育背景：</w:t>
      </w:r>
      <w:r>
        <w:rPr>
          <w:rFonts w:hint="eastAsia"/>
        </w:rPr>
        <w:t xml:space="preserve"> </w:t>
      </w:r>
      <w:r>
        <w:rPr>
          <w:rFonts w:hint="eastAsia"/>
        </w:rPr>
        <w:t>计算机科学、人工智能、金融工程、数学、统计学或相关专业硕士及以上学历，博士优先。</w:t>
      </w:r>
    </w:p>
    <w:p w:rsidR="00D42EAF" w:rsidRDefault="00D42EAF" w:rsidP="00D42EAF">
      <w:r>
        <w:rPr>
          <w:rFonts w:hint="eastAsia"/>
        </w:rPr>
        <w:t>2</w:t>
      </w:r>
      <w:r>
        <w:rPr>
          <w:rFonts w:hint="eastAsia"/>
        </w:rPr>
        <w:t>、编程技能：</w:t>
      </w:r>
      <w:r>
        <w:rPr>
          <w:rFonts w:hint="eastAsia"/>
        </w:rPr>
        <w:t xml:space="preserve"> </w:t>
      </w:r>
      <w:r>
        <w:rPr>
          <w:rFonts w:hint="eastAsia"/>
        </w:rPr>
        <w:t>精通</w:t>
      </w:r>
      <w:r>
        <w:rPr>
          <w:rFonts w:hint="eastAsia"/>
        </w:rPr>
        <w:t>Python</w:t>
      </w:r>
      <w:r>
        <w:rPr>
          <w:rFonts w:hint="eastAsia"/>
        </w:rPr>
        <w:t>编程，熟练使用</w:t>
      </w:r>
      <w:r>
        <w:rPr>
          <w:rFonts w:hint="eastAsia"/>
        </w:rPr>
        <w:t>C++</w:t>
      </w:r>
      <w:r>
        <w:rPr>
          <w:rFonts w:hint="eastAsia"/>
        </w:rPr>
        <w:t>、</w:t>
      </w:r>
      <w:r>
        <w:rPr>
          <w:rFonts w:hint="eastAsia"/>
        </w:rPr>
        <w:t>Java</w:t>
      </w:r>
      <w:r>
        <w:rPr>
          <w:rFonts w:hint="eastAsia"/>
        </w:rPr>
        <w:t>或其他主流高性能计算语言，具备扎实的软件工程能力，拥有开发量化系统经验者优先。</w:t>
      </w:r>
    </w:p>
    <w:p w:rsidR="00D42EAF" w:rsidRDefault="00D42EAF" w:rsidP="00D42EAF">
      <w:r>
        <w:rPr>
          <w:rFonts w:hint="eastAsia"/>
        </w:rPr>
        <w:t>3</w:t>
      </w:r>
      <w:r>
        <w:rPr>
          <w:rFonts w:hint="eastAsia"/>
        </w:rPr>
        <w:t>、技术能力：</w:t>
      </w:r>
    </w:p>
    <w:p w:rsidR="00D42EAF" w:rsidRDefault="00D42EAF" w:rsidP="00D42EAF">
      <w:r>
        <w:rPr>
          <w:rFonts w:hint="eastAsia"/>
        </w:rPr>
        <w:t xml:space="preserve">- </w:t>
      </w:r>
      <w:r>
        <w:rPr>
          <w:rFonts w:hint="eastAsia"/>
        </w:rPr>
        <w:t>深刻理解并实践过大语言模型（如</w:t>
      </w:r>
      <w:r>
        <w:rPr>
          <w:rFonts w:hint="eastAsia"/>
        </w:rPr>
        <w:t>GPT</w:t>
      </w:r>
      <w:r>
        <w:rPr>
          <w:rFonts w:hint="eastAsia"/>
        </w:rPr>
        <w:t>系列）、</w:t>
      </w:r>
      <w:r>
        <w:rPr>
          <w:rFonts w:hint="eastAsia"/>
        </w:rPr>
        <w:t>Agent</w:t>
      </w:r>
      <w:r>
        <w:rPr>
          <w:rFonts w:hint="eastAsia"/>
        </w:rPr>
        <w:t>决策技术、</w:t>
      </w:r>
      <w:r>
        <w:rPr>
          <w:rFonts w:hint="eastAsia"/>
        </w:rPr>
        <w:t>RAG</w:t>
      </w:r>
      <w:r>
        <w:rPr>
          <w:rFonts w:hint="eastAsia"/>
        </w:rPr>
        <w:t>等</w:t>
      </w:r>
      <w:r>
        <w:rPr>
          <w:rFonts w:hint="eastAsia"/>
        </w:rPr>
        <w:t>AI</w:t>
      </w:r>
      <w:r>
        <w:rPr>
          <w:rFonts w:hint="eastAsia"/>
        </w:rPr>
        <w:t>前沿技术的架构设计、研发及落地。</w:t>
      </w:r>
    </w:p>
    <w:p w:rsidR="00D42EAF" w:rsidRDefault="00D42EAF" w:rsidP="00D42EAF">
      <w:r>
        <w:rPr>
          <w:rFonts w:hint="eastAsia"/>
        </w:rPr>
        <w:t xml:space="preserve">- </w:t>
      </w:r>
      <w:r>
        <w:rPr>
          <w:rFonts w:hint="eastAsia"/>
        </w:rPr>
        <w:t>熟悉机器学习与深度学习模型开发和训练流程，时序数据分析、强化学习（</w:t>
      </w:r>
      <w:r>
        <w:rPr>
          <w:rFonts w:hint="eastAsia"/>
        </w:rPr>
        <w:t>RL</w:t>
      </w:r>
      <w:r>
        <w:rPr>
          <w:rFonts w:hint="eastAsia"/>
        </w:rPr>
        <w:t>）等方向的研究或工程实践经验。</w:t>
      </w:r>
    </w:p>
    <w:p w:rsidR="00D42EAF" w:rsidRDefault="00D42EAF" w:rsidP="00D42EAF">
      <w:r>
        <w:rPr>
          <w:rFonts w:hint="eastAsia"/>
        </w:rPr>
        <w:t xml:space="preserve">- </w:t>
      </w:r>
      <w:r>
        <w:rPr>
          <w:rFonts w:hint="eastAsia"/>
        </w:rPr>
        <w:t>熟练掌握主流深度学习框架，如</w:t>
      </w:r>
      <w:proofErr w:type="spellStart"/>
      <w:r>
        <w:rPr>
          <w:rFonts w:hint="eastAsia"/>
        </w:rPr>
        <w:t>PyTorch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TensorFlow</w:t>
      </w:r>
      <w:proofErr w:type="spellEnd"/>
      <w:r>
        <w:rPr>
          <w:rFonts w:hint="eastAsia"/>
        </w:rPr>
        <w:t>、</w:t>
      </w:r>
      <w:r>
        <w:rPr>
          <w:rFonts w:hint="eastAsia"/>
        </w:rPr>
        <w:t>JAX</w:t>
      </w:r>
      <w:r>
        <w:rPr>
          <w:rFonts w:hint="eastAsia"/>
        </w:rPr>
        <w:t>等，具备模型优化及微调经验，能够</w:t>
      </w:r>
      <w:proofErr w:type="gramStart"/>
      <w:r>
        <w:rPr>
          <w:rFonts w:hint="eastAsia"/>
        </w:rPr>
        <w:t>独立实现</w:t>
      </w:r>
      <w:proofErr w:type="gramEnd"/>
      <w:r>
        <w:rPr>
          <w:rFonts w:hint="eastAsia"/>
        </w:rPr>
        <w:t>算法创新与迭代优化。</w:t>
      </w:r>
    </w:p>
    <w:p w:rsidR="00D42EAF" w:rsidRDefault="00D42EAF" w:rsidP="00D42EAF">
      <w:r>
        <w:rPr>
          <w:rFonts w:hint="eastAsia"/>
        </w:rPr>
        <w:t>4</w:t>
      </w:r>
      <w:r>
        <w:rPr>
          <w:rFonts w:hint="eastAsia"/>
        </w:rPr>
        <w:t>、量化交易背景：</w:t>
      </w:r>
    </w:p>
    <w:p w:rsidR="00D42EAF" w:rsidRDefault="00D42EAF" w:rsidP="00D42EAF">
      <w:r>
        <w:rPr>
          <w:rFonts w:hint="eastAsia"/>
        </w:rPr>
        <w:t xml:space="preserve">- </w:t>
      </w:r>
      <w:r>
        <w:rPr>
          <w:rFonts w:hint="eastAsia"/>
        </w:rPr>
        <w:t>熟悉量化交易系统开发及交易策略研发流程，具备交易策略优化、风险控制、市场微观结构研究经验优先。</w:t>
      </w:r>
    </w:p>
    <w:p w:rsidR="00D42EAF" w:rsidRDefault="00D42EAF" w:rsidP="00D42EAF">
      <w:r>
        <w:rPr>
          <w:rFonts w:hint="eastAsia"/>
        </w:rPr>
        <w:t xml:space="preserve">- </w:t>
      </w:r>
      <w:r>
        <w:rPr>
          <w:rFonts w:hint="eastAsia"/>
        </w:rPr>
        <w:t>有股票、期货、期权或其他金融衍生品交易经验或研究经历者优先。</w:t>
      </w:r>
    </w:p>
    <w:p w:rsidR="00D42EAF" w:rsidRDefault="00D42EAF" w:rsidP="00D42EAF">
      <w:r>
        <w:rPr>
          <w:rFonts w:hint="eastAsia"/>
        </w:rPr>
        <w:t>5</w:t>
      </w:r>
      <w:r>
        <w:rPr>
          <w:rFonts w:hint="eastAsia"/>
        </w:rPr>
        <w:t>、软性技能要求：</w:t>
      </w:r>
    </w:p>
    <w:p w:rsidR="00D42EAF" w:rsidRDefault="00D42EAF" w:rsidP="00D42EAF">
      <w:r>
        <w:rPr>
          <w:rFonts w:hint="eastAsia"/>
        </w:rPr>
        <w:t xml:space="preserve">- </w:t>
      </w:r>
      <w:r>
        <w:rPr>
          <w:rFonts w:hint="eastAsia"/>
        </w:rPr>
        <w:t>具备较强的分析与解决问题的能力，拥有极强的技术敏感性，能够及时掌握前沿技术并快速应用到实际业务场景中。</w:t>
      </w:r>
    </w:p>
    <w:p w:rsidR="00D42EAF" w:rsidRDefault="00D42EAF" w:rsidP="00D42EAF">
      <w:r>
        <w:rPr>
          <w:rFonts w:hint="eastAsia"/>
        </w:rPr>
        <w:lastRenderedPageBreak/>
        <w:t xml:space="preserve">- </w:t>
      </w:r>
      <w:r>
        <w:rPr>
          <w:rFonts w:hint="eastAsia"/>
        </w:rPr>
        <w:t>良好的团队领导能力和沟通协作能力，能够带领研发团队</w:t>
      </w:r>
      <w:proofErr w:type="gramStart"/>
      <w:r>
        <w:rPr>
          <w:rFonts w:hint="eastAsia"/>
        </w:rPr>
        <w:t>高效实现</w:t>
      </w:r>
      <w:proofErr w:type="gramEnd"/>
      <w:r>
        <w:rPr>
          <w:rFonts w:hint="eastAsia"/>
        </w:rPr>
        <w:t>技术攻坚与目标达成。</w:t>
      </w:r>
    </w:p>
    <w:p w:rsidR="00D42EAF" w:rsidRDefault="00D42EAF" w:rsidP="00D42EAF"/>
    <w:p w:rsidR="00D42EAF" w:rsidRDefault="00D42EAF" w:rsidP="00D42EAF">
      <w:r>
        <w:rPr>
          <w:rFonts w:hint="eastAsia"/>
        </w:rPr>
        <w:t>【加分项】</w:t>
      </w:r>
    </w:p>
    <w:p w:rsidR="00D42EAF" w:rsidRDefault="00D42EAF" w:rsidP="00D42EAF">
      <w:r>
        <w:rPr>
          <w:rFonts w:hint="eastAsia"/>
        </w:rPr>
        <w:t>1</w:t>
      </w:r>
      <w:r>
        <w:rPr>
          <w:rFonts w:hint="eastAsia"/>
        </w:rPr>
        <w:t>、曾在国内外知名</w:t>
      </w:r>
      <w:r>
        <w:rPr>
          <w:rFonts w:hint="eastAsia"/>
        </w:rPr>
        <w:t>AI</w:t>
      </w:r>
      <w:r>
        <w:rPr>
          <w:rFonts w:hint="eastAsia"/>
        </w:rPr>
        <w:t>实验室、金融机构或科技公司有过</w:t>
      </w:r>
      <w:r>
        <w:rPr>
          <w:rFonts w:hint="eastAsia"/>
        </w:rPr>
        <w:t>AI</w:t>
      </w:r>
      <w:r>
        <w:rPr>
          <w:rFonts w:hint="eastAsia"/>
        </w:rPr>
        <w:t>或量化系统研发经历。</w:t>
      </w:r>
    </w:p>
    <w:p w:rsidR="00D42EAF" w:rsidRDefault="00D42EAF" w:rsidP="00D42EAF">
      <w:r>
        <w:rPr>
          <w:rFonts w:hint="eastAsia"/>
        </w:rPr>
        <w:t>2</w:t>
      </w:r>
      <w:r>
        <w:rPr>
          <w:rFonts w:hint="eastAsia"/>
        </w:rPr>
        <w:t>、在</w:t>
      </w:r>
      <w:r>
        <w:rPr>
          <w:rFonts w:hint="eastAsia"/>
        </w:rPr>
        <w:t>AI</w:t>
      </w:r>
      <w:r>
        <w:rPr>
          <w:rFonts w:hint="eastAsia"/>
        </w:rPr>
        <w:t>或量化领域有开源项目贡献或期刊论文发表经历。</w:t>
      </w:r>
    </w:p>
    <w:p w:rsidR="00D42EAF" w:rsidRDefault="00D42EAF" w:rsidP="00D42EAF">
      <w:r>
        <w:rPr>
          <w:rFonts w:hint="eastAsia"/>
        </w:rPr>
        <w:t>3</w:t>
      </w:r>
      <w:r>
        <w:rPr>
          <w:rFonts w:hint="eastAsia"/>
        </w:rPr>
        <w:t>、具有大型</w:t>
      </w:r>
      <w:r>
        <w:rPr>
          <w:rFonts w:hint="eastAsia"/>
        </w:rPr>
        <w:t>AI</w:t>
      </w:r>
      <w:r>
        <w:rPr>
          <w:rFonts w:hint="eastAsia"/>
        </w:rPr>
        <w:t>量化投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项目架构设计和全流程落地经验者优先。</w:t>
      </w:r>
    </w:p>
    <w:p w:rsidR="00D42EAF" w:rsidRDefault="00D42EAF" w:rsidP="00D42EAF"/>
    <w:p w:rsidR="00D42EAF" w:rsidRDefault="00D42EAF" w:rsidP="00D42EAF">
      <w:r>
        <w:rPr>
          <w:rFonts w:hint="eastAsia"/>
        </w:rPr>
        <w:t>【你将得到】</w:t>
      </w:r>
    </w:p>
    <w:p w:rsidR="00D42EAF" w:rsidRDefault="00D42EAF" w:rsidP="00D42EAF">
      <w:r>
        <w:rPr>
          <w:rFonts w:hint="eastAsia"/>
        </w:rPr>
        <w:t>1</w:t>
      </w:r>
      <w:r>
        <w:rPr>
          <w:rFonts w:hint="eastAsia"/>
        </w:rPr>
        <w:t>、获得实践经验：接触前沿技术和方法，参与实际项目的机会；</w:t>
      </w:r>
    </w:p>
    <w:p w:rsidR="00D42EAF" w:rsidRDefault="00D42EAF" w:rsidP="00D42EAF">
      <w:r>
        <w:rPr>
          <w:rFonts w:hint="eastAsia"/>
        </w:rPr>
        <w:t>2</w:t>
      </w:r>
      <w:r>
        <w:rPr>
          <w:rFonts w:hint="eastAsia"/>
        </w:rPr>
        <w:t>、多样的成长路径：转正留用机会、精英学术研究氛围、业内大牛导师亲自带教；</w:t>
      </w:r>
    </w:p>
    <w:p w:rsidR="00D42EAF" w:rsidRDefault="00D42EAF" w:rsidP="00D42EAF">
      <w:r>
        <w:rPr>
          <w:rFonts w:hint="eastAsia"/>
        </w:rPr>
        <w:t>3</w:t>
      </w:r>
      <w:r>
        <w:rPr>
          <w:rFonts w:hint="eastAsia"/>
        </w:rPr>
        <w:t>、踏实的组织文化：人性化、扁平化管理，专注的工作状态；</w:t>
      </w:r>
    </w:p>
    <w:p w:rsidR="00D42EAF" w:rsidRDefault="00D42EAF" w:rsidP="00D42EAF">
      <w:r>
        <w:rPr>
          <w:rFonts w:hint="eastAsia"/>
        </w:rPr>
        <w:t>4</w:t>
      </w:r>
      <w:r>
        <w:rPr>
          <w:rFonts w:hint="eastAsia"/>
        </w:rPr>
        <w:t>、良好的发展空间：多渠道</w:t>
      </w:r>
      <w:r>
        <w:rPr>
          <w:rFonts w:hint="eastAsia"/>
        </w:rPr>
        <w:t>/</w:t>
      </w:r>
      <w:r>
        <w:rPr>
          <w:rFonts w:hint="eastAsia"/>
        </w:rPr>
        <w:t>职位晋升通道（实习生→转正→研究员→技术骨干或策略</w:t>
      </w:r>
      <w:r>
        <w:rPr>
          <w:rFonts w:hint="eastAsia"/>
        </w:rPr>
        <w:t>PM</w:t>
      </w:r>
      <w:r>
        <w:rPr>
          <w:rFonts w:hint="eastAsia"/>
        </w:rPr>
        <w:t>）；</w:t>
      </w:r>
    </w:p>
    <w:p w:rsidR="00D42EAF" w:rsidRDefault="00D42EAF" w:rsidP="00D42EAF">
      <w:r>
        <w:rPr>
          <w:rFonts w:hint="eastAsia"/>
        </w:rPr>
        <w:t>5</w:t>
      </w:r>
      <w:r>
        <w:rPr>
          <w:rFonts w:hint="eastAsia"/>
        </w:rPr>
        <w:t>、优</w:t>
      </w:r>
      <w:proofErr w:type="gramStart"/>
      <w:r>
        <w:rPr>
          <w:rFonts w:hint="eastAsia"/>
        </w:rPr>
        <w:t>渥</w:t>
      </w:r>
      <w:proofErr w:type="gramEnd"/>
      <w:r>
        <w:rPr>
          <w:rFonts w:hint="eastAsia"/>
        </w:rPr>
        <w:t>的经济回报：具竞争力的薪酬福利与实习补贴；</w:t>
      </w:r>
    </w:p>
    <w:p w:rsidR="00D42EAF" w:rsidRDefault="00D42EAF" w:rsidP="00D42EAF">
      <w:r>
        <w:rPr>
          <w:rFonts w:hint="eastAsia"/>
        </w:rPr>
        <w:t>6</w:t>
      </w:r>
      <w:r>
        <w:rPr>
          <w:rFonts w:hint="eastAsia"/>
        </w:rPr>
        <w:t>、优质的办公体验：五星级写字楼办公环境，没有加班文化；定期下午茶、月度小零食；老板和同事都很</w:t>
      </w:r>
      <w:r>
        <w:rPr>
          <w:rFonts w:hint="eastAsia"/>
        </w:rPr>
        <w:t>nice</w:t>
      </w:r>
      <w:r>
        <w:rPr>
          <w:rFonts w:hint="eastAsia"/>
        </w:rPr>
        <w:t>。</w:t>
      </w:r>
    </w:p>
    <w:p w:rsidR="00D42EAF" w:rsidRDefault="00D42EAF" w:rsidP="00D42EAF"/>
    <w:p w:rsidR="00F06EB1" w:rsidRDefault="00D42EAF" w:rsidP="00D42EAF">
      <w:r>
        <w:rPr>
          <w:rFonts w:hint="eastAsia"/>
        </w:rPr>
        <w:t>加入我们，共筑</w:t>
      </w:r>
      <w:r>
        <w:rPr>
          <w:rFonts w:hint="eastAsia"/>
        </w:rPr>
        <w:t>AI</w:t>
      </w:r>
      <w:r>
        <w:rPr>
          <w:rFonts w:hint="eastAsia"/>
        </w:rPr>
        <w:t>量化未来！</w:t>
      </w:r>
    </w:p>
    <w:p w:rsidR="00D42EAF" w:rsidRDefault="00D42EAF" w:rsidP="00D42EAF"/>
    <w:p w:rsidR="00910CD3" w:rsidRDefault="00910CD3" w:rsidP="00910CD3">
      <w:r>
        <w:t>【</w:t>
      </w:r>
      <w:r>
        <w:rPr>
          <w:rFonts w:hint="eastAsia"/>
        </w:rPr>
        <w:t>办公地点】</w:t>
      </w:r>
    </w:p>
    <w:p w:rsidR="00910CD3" w:rsidRDefault="00910CD3" w:rsidP="00910CD3">
      <w:r w:rsidRPr="00A83C1D">
        <w:rPr>
          <w:rFonts w:hint="eastAsia"/>
        </w:rPr>
        <w:t>深圳南山区高新区社区科苑南路</w:t>
      </w:r>
      <w:proofErr w:type="gramStart"/>
      <w:r w:rsidRPr="00A83C1D">
        <w:rPr>
          <w:rFonts w:hint="eastAsia"/>
        </w:rPr>
        <w:t>3176</w:t>
      </w:r>
      <w:r w:rsidRPr="00A83C1D">
        <w:rPr>
          <w:rFonts w:hint="eastAsia"/>
        </w:rPr>
        <w:t>号彩讯科技</w:t>
      </w:r>
      <w:proofErr w:type="gramEnd"/>
      <w:r w:rsidRPr="00A83C1D">
        <w:rPr>
          <w:rFonts w:hint="eastAsia"/>
        </w:rPr>
        <w:t>大厦</w:t>
      </w:r>
      <w:r w:rsidRPr="00A83C1D">
        <w:rPr>
          <w:rFonts w:hint="eastAsia"/>
        </w:rPr>
        <w:t xml:space="preserve">1701 </w:t>
      </w:r>
      <w:r w:rsidRPr="00A83C1D">
        <w:rPr>
          <w:rFonts w:hint="eastAsia"/>
        </w:rPr>
        <w:t>（</w:t>
      </w:r>
      <w:proofErr w:type="gramStart"/>
      <w:r w:rsidRPr="00A83C1D">
        <w:rPr>
          <w:rFonts w:hint="eastAsia"/>
        </w:rPr>
        <w:t>绰瑞资产</w:t>
      </w:r>
      <w:proofErr w:type="gramEnd"/>
      <w:r w:rsidRPr="00A83C1D">
        <w:rPr>
          <w:rFonts w:hint="eastAsia"/>
        </w:rPr>
        <w:t>）</w:t>
      </w:r>
    </w:p>
    <w:p w:rsidR="00910CD3" w:rsidRPr="00910CD3" w:rsidRDefault="00910CD3" w:rsidP="00D42EAF">
      <w:pPr>
        <w:rPr>
          <w:rFonts w:hint="eastAsia"/>
        </w:rPr>
      </w:pPr>
    </w:p>
    <w:p w:rsidR="00D42EAF" w:rsidRDefault="00D42EAF" w:rsidP="00D42EAF">
      <w:r>
        <w:t>【</w:t>
      </w:r>
      <w:r>
        <w:rPr>
          <w:rFonts w:hint="eastAsia"/>
        </w:rPr>
        <w:t>投递方式】</w:t>
      </w:r>
    </w:p>
    <w:p w:rsidR="00D42EAF" w:rsidRDefault="00D42EAF" w:rsidP="00D42EAF">
      <w:r>
        <w:rPr>
          <w:rFonts w:hint="eastAsia"/>
        </w:rPr>
        <w:t>黄女士：</w:t>
      </w:r>
      <w:hyperlink r:id="rId6" w:history="1">
        <w:r w:rsidRPr="00E62DA6">
          <w:rPr>
            <w:rStyle w:val="a3"/>
          </w:rPr>
          <w:t>huanghf@charlton.com.cn</w:t>
        </w:r>
      </w:hyperlink>
    </w:p>
    <w:p w:rsidR="00D42EAF" w:rsidRPr="00673409" w:rsidRDefault="00D42EAF" w:rsidP="00D42EAF">
      <w:pPr>
        <w:rPr>
          <w:rStyle w:val="a3"/>
        </w:rPr>
      </w:pPr>
      <w:r>
        <w:rPr>
          <w:rFonts w:hint="eastAsia"/>
        </w:rPr>
        <w:t>邹女士：</w:t>
      </w:r>
      <w:r w:rsidRPr="00673409">
        <w:rPr>
          <w:rStyle w:val="a3"/>
        </w:rPr>
        <w:t>zouyr@charlton.com.cn</w:t>
      </w:r>
    </w:p>
    <w:p w:rsidR="00D42EAF" w:rsidRPr="00D42EAF" w:rsidRDefault="00D42EAF" w:rsidP="00D42EAF">
      <w:bookmarkStart w:id="0" w:name="_GoBack"/>
      <w:bookmarkEnd w:id="0"/>
    </w:p>
    <w:sectPr w:rsidR="00D42EAF" w:rsidRPr="00D42EAF" w:rsidSect="00910CD3">
      <w:headerReference w:type="default" r:id="rId7"/>
      <w:pgSz w:w="11906" w:h="16838"/>
      <w:pgMar w:top="1440" w:right="1800" w:bottom="1440" w:left="1800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59" w:rsidRDefault="00F93D59" w:rsidP="00910CD3">
      <w:r>
        <w:separator/>
      </w:r>
    </w:p>
  </w:endnote>
  <w:endnote w:type="continuationSeparator" w:id="0">
    <w:p w:rsidR="00F93D59" w:rsidRDefault="00F93D59" w:rsidP="0091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59" w:rsidRDefault="00F93D59" w:rsidP="00910CD3">
      <w:r>
        <w:separator/>
      </w:r>
    </w:p>
  </w:footnote>
  <w:footnote w:type="continuationSeparator" w:id="0">
    <w:p w:rsidR="00F93D59" w:rsidRDefault="00F93D59" w:rsidP="0091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CD3" w:rsidRPr="00910CD3" w:rsidRDefault="00910CD3" w:rsidP="00910CD3">
    <w:pPr>
      <w:pStyle w:val="a4"/>
      <w:jc w:val="right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.1pt;margin-top:-48.75pt;width:173.15pt;height:53.9pt;z-index:-251658240;mso-position-horizontal-relative:margin;mso-position-vertical-relative:margin" o:allowincell="f">
          <v:imagedata r:id="rId1" o:title="logo"/>
        </v:shape>
      </w:pict>
    </w:r>
    <w:r>
      <w:rPr>
        <w:rFonts w:hint="eastAsia"/>
      </w:rPr>
      <w:t>上海绰瑞私募基金管理有限公司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39"/>
    <w:rsid w:val="00910CD3"/>
    <w:rsid w:val="00AF6A39"/>
    <w:rsid w:val="00D42EAF"/>
    <w:rsid w:val="00F06EB1"/>
    <w:rsid w:val="00F9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C6FE2C-3798-4AF1-AD35-CCB2B3D9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EA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10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0C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0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0C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ghf@charlton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zou.yu.rou</dc:creator>
  <cp:keywords/>
  <dc:description/>
  <cp:lastModifiedBy>zou.yu.rou</cp:lastModifiedBy>
  <cp:revision>3</cp:revision>
  <dcterms:created xsi:type="dcterms:W3CDTF">2025-03-27T01:16:00Z</dcterms:created>
  <dcterms:modified xsi:type="dcterms:W3CDTF">2025-03-27T01:36:00Z</dcterms:modified>
</cp:coreProperties>
</file>