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EFB73">
      <w:pPr>
        <w:jc w:val="center"/>
        <w:rPr>
          <w:rFonts w:hint="eastAsia"/>
          <w:b/>
          <w:bCs/>
          <w:lang w:val="en-US" w:eastAsia="zh-CN"/>
        </w:rPr>
      </w:pPr>
      <w:r>
        <w:rPr>
          <w:rFonts w:hint="eastAsia"/>
          <w:b/>
          <w:bCs/>
          <w:lang w:val="en-US" w:eastAsia="zh-CN"/>
        </w:rPr>
        <w:t>百万英才汇南粤 |“才汇河套，乐业福田”专场招聘会，高薪岗位等你来！</w:t>
      </w:r>
    </w:p>
    <w:p w14:paraId="1ADC18AE">
      <w:pPr>
        <w:jc w:val="both"/>
        <w:rPr>
          <w:rFonts w:hint="eastAsia"/>
          <w:lang w:val="en-US" w:eastAsia="zh-CN"/>
        </w:rPr>
      </w:pPr>
    </w:p>
    <w:p w14:paraId="3BC63DAC">
      <w:pPr>
        <w:jc w:val="center"/>
        <w:rPr>
          <w:rFonts w:hint="eastAsia"/>
          <w:lang w:val="en-US" w:eastAsia="zh-CN"/>
        </w:rPr>
      </w:pPr>
    </w:p>
    <w:p w14:paraId="613C5E2A">
      <w:pPr>
        <w:jc w:val="center"/>
        <w:rPr>
          <w:rFonts w:hint="default"/>
          <w:lang w:val="en-US" w:eastAsia="zh-CN"/>
        </w:rPr>
      </w:pPr>
      <w:r>
        <w:rPr>
          <w:rFonts w:hint="eastAsia"/>
          <w:lang w:val="en-US" w:eastAsia="zh-CN"/>
        </w:rPr>
        <w:t>“</w:t>
      </w:r>
      <w:r>
        <w:rPr>
          <w:rFonts w:hint="default"/>
          <w:lang w:val="en-US" w:eastAsia="zh-CN"/>
        </w:rPr>
        <w:t>百万英才汇南粤</w:t>
      </w:r>
      <w:r>
        <w:rPr>
          <w:rFonts w:hint="eastAsia"/>
          <w:lang w:val="en-US" w:eastAsia="zh-CN"/>
        </w:rPr>
        <w:t>”</w:t>
      </w:r>
    </w:p>
    <w:p w14:paraId="7141CBE2">
      <w:pPr>
        <w:jc w:val="center"/>
        <w:rPr>
          <w:rFonts w:hint="default"/>
          <w:lang w:val="en-US" w:eastAsia="zh-CN"/>
        </w:rPr>
      </w:pPr>
      <w:r>
        <w:rPr>
          <w:rFonts w:hint="default"/>
          <w:lang w:val="en-US" w:eastAsia="zh-CN"/>
        </w:rPr>
        <w:t>暨2025年“</w:t>
      </w:r>
      <w:r>
        <w:rPr>
          <w:rFonts w:hint="eastAsia"/>
          <w:lang w:val="en-US" w:eastAsia="zh-CN"/>
        </w:rPr>
        <w:t>才汇</w:t>
      </w:r>
      <w:r>
        <w:rPr>
          <w:rFonts w:hint="default"/>
          <w:lang w:val="en-US" w:eastAsia="zh-CN"/>
        </w:rPr>
        <w:t>河套，乐业福田”</w:t>
      </w:r>
    </w:p>
    <w:p w14:paraId="72B269F3">
      <w:pPr>
        <w:jc w:val="center"/>
        <w:rPr>
          <w:rFonts w:hint="default"/>
          <w:lang w:val="en-US" w:eastAsia="zh-CN"/>
        </w:rPr>
      </w:pPr>
      <w:r>
        <w:rPr>
          <w:rFonts w:hint="default"/>
          <w:lang w:val="en-US" w:eastAsia="zh-CN"/>
        </w:rPr>
        <w:t>福保街道专场招聘会即将盛大开启！</w:t>
      </w:r>
    </w:p>
    <w:p w14:paraId="2ACE18BF">
      <w:pPr>
        <w:jc w:val="center"/>
        <w:rPr>
          <w:rFonts w:hint="default"/>
          <w:lang w:val="en-US" w:eastAsia="zh-CN"/>
        </w:rPr>
      </w:pPr>
    </w:p>
    <w:p w14:paraId="7BE57406">
      <w:pPr>
        <w:jc w:val="center"/>
        <w:rPr>
          <w:rFonts w:hint="default"/>
          <w:lang w:val="en-US" w:eastAsia="zh-CN"/>
        </w:rPr>
      </w:pPr>
      <w:r>
        <w:rPr>
          <w:rFonts w:hint="default"/>
          <w:lang w:val="en-US" w:eastAsia="zh-CN"/>
        </w:rPr>
        <w:t>优质企业齐聚</w:t>
      </w:r>
    </w:p>
    <w:p w14:paraId="3AE707C2">
      <w:pPr>
        <w:jc w:val="center"/>
        <w:rPr>
          <w:rFonts w:hint="default"/>
          <w:lang w:val="en-US" w:eastAsia="zh-CN"/>
        </w:rPr>
      </w:pPr>
      <w:r>
        <w:rPr>
          <w:rFonts w:hint="default"/>
          <w:lang w:val="en-US" w:eastAsia="zh-CN"/>
        </w:rPr>
        <w:t>海量高薪岗位来袭</w:t>
      </w:r>
    </w:p>
    <w:p w14:paraId="0EBCEB54">
      <w:pPr>
        <w:jc w:val="center"/>
        <w:rPr>
          <w:rFonts w:hint="eastAsia"/>
          <w:lang w:val="en-US" w:eastAsia="zh-CN"/>
        </w:rPr>
      </w:pPr>
      <w:r>
        <w:rPr>
          <w:rFonts w:hint="default"/>
          <w:lang w:val="en-US" w:eastAsia="zh-CN"/>
        </w:rPr>
        <w:t>还有超多福利等你解锁</w:t>
      </w:r>
      <w:r>
        <w:rPr>
          <w:rFonts w:hint="eastAsia"/>
          <w:lang w:val="en-US" w:eastAsia="zh-CN"/>
        </w:rPr>
        <w:t>！</w:t>
      </w:r>
    </w:p>
    <w:p w14:paraId="3FC5761D">
      <w:pPr>
        <w:jc w:val="center"/>
        <w:rPr>
          <w:rFonts w:hint="eastAsia"/>
          <w:lang w:val="en-US" w:eastAsia="zh-CN"/>
        </w:rPr>
      </w:pPr>
    </w:p>
    <w:p w14:paraId="229012FA">
      <w:pPr>
        <w:jc w:val="center"/>
        <w:rPr>
          <w:rFonts w:hint="default"/>
          <w:lang w:val="en-US" w:eastAsia="zh-CN"/>
        </w:rPr>
      </w:pPr>
      <w:r>
        <w:rPr>
          <w:rFonts w:hint="default"/>
          <w:lang w:val="en-US" w:eastAsia="zh-CN"/>
        </w:rPr>
        <w:t>你的专属Offer正在路上！</w:t>
      </w:r>
    </w:p>
    <w:p w14:paraId="7D34829F">
      <w:pPr>
        <w:jc w:val="center"/>
        <w:rPr>
          <w:rFonts w:hint="default"/>
          <w:lang w:val="en-US" w:eastAsia="zh-CN"/>
        </w:rPr>
      </w:pPr>
      <w:r>
        <w:rPr>
          <w:rFonts w:hint="eastAsia"/>
          <w:lang w:val="en-US" w:eastAsia="zh-CN"/>
        </w:rPr>
        <w:t>6月11日不见不散！</w:t>
      </w:r>
    </w:p>
    <w:p w14:paraId="3BC66788">
      <w:pPr>
        <w:jc w:val="both"/>
        <w:rPr>
          <w:rFonts w:hint="default"/>
          <w:lang w:val="en-US" w:eastAsia="zh-CN"/>
        </w:rPr>
      </w:pPr>
    </w:p>
    <w:p w14:paraId="1277A55A">
      <w:pPr>
        <w:numPr>
          <w:ilvl w:val="0"/>
          <w:numId w:val="1"/>
        </w:numPr>
        <w:ind w:left="420" w:leftChars="0" w:hanging="420" w:firstLineChars="0"/>
        <w:jc w:val="both"/>
        <w:rPr>
          <w:rFonts w:hint="default"/>
          <w:lang w:val="en-US" w:eastAsia="zh-CN"/>
        </w:rPr>
      </w:pPr>
      <w:r>
        <w:rPr>
          <w:rFonts w:hint="default"/>
          <w:lang w:val="en-US" w:eastAsia="zh-CN"/>
        </w:rPr>
        <w:t>活动</w:t>
      </w:r>
      <w:r>
        <w:rPr>
          <w:rFonts w:hint="eastAsia"/>
          <w:lang w:val="en-US" w:eastAsia="zh-CN"/>
        </w:rPr>
        <w:t>时间&amp;地点：</w:t>
      </w:r>
    </w:p>
    <w:p w14:paraId="5A58FCE3">
      <w:pPr>
        <w:numPr>
          <w:ilvl w:val="0"/>
          <w:numId w:val="2"/>
        </w:numPr>
        <w:ind w:left="420" w:leftChars="0" w:hanging="420" w:firstLineChars="0"/>
        <w:jc w:val="both"/>
        <w:rPr>
          <w:rFonts w:hint="eastAsia"/>
        </w:rPr>
      </w:pPr>
      <w:r>
        <w:rPr>
          <w:rFonts w:hint="default"/>
          <w:lang w:val="en-US" w:eastAsia="zh-CN"/>
        </w:rPr>
        <w:t>2025年6月11日（周三）</w:t>
      </w:r>
      <w:r>
        <w:rPr>
          <w:rFonts w:hint="eastAsia"/>
          <w:lang w:val="en-US" w:eastAsia="zh-CN"/>
        </w:rPr>
        <w:t>下午</w:t>
      </w:r>
      <w:r>
        <w:rPr>
          <w:rFonts w:hint="default"/>
          <w:lang w:val="en-US" w:eastAsia="zh-CN"/>
        </w:rPr>
        <w:t>1</w:t>
      </w:r>
      <w:r>
        <w:rPr>
          <w:rFonts w:hint="eastAsia"/>
          <w:lang w:val="en-US" w:eastAsia="zh-CN"/>
        </w:rPr>
        <w:t>5</w:t>
      </w:r>
      <w:r>
        <w:rPr>
          <w:rFonts w:hint="default"/>
          <w:lang w:val="en-US" w:eastAsia="zh-CN"/>
        </w:rPr>
        <w:t>:00-1</w:t>
      </w:r>
      <w:r>
        <w:rPr>
          <w:rFonts w:hint="eastAsia"/>
          <w:lang w:val="en-US" w:eastAsia="zh-CN"/>
        </w:rPr>
        <w:t>8</w:t>
      </w:r>
      <w:r>
        <w:rPr>
          <w:rFonts w:hint="default"/>
          <w:lang w:val="en-US" w:eastAsia="zh-CN"/>
        </w:rPr>
        <w:t>:</w:t>
      </w:r>
      <w:r>
        <w:rPr>
          <w:rFonts w:hint="eastAsia"/>
          <w:lang w:val="en-US" w:eastAsia="zh-CN"/>
        </w:rPr>
        <w:t>3</w:t>
      </w:r>
      <w:r>
        <w:rPr>
          <w:rFonts w:hint="default"/>
          <w:lang w:val="en-US" w:eastAsia="zh-CN"/>
        </w:rPr>
        <w:t>0</w:t>
      </w:r>
    </w:p>
    <w:p w14:paraId="5A3B06F1">
      <w:pPr>
        <w:numPr>
          <w:ilvl w:val="0"/>
          <w:numId w:val="2"/>
        </w:numPr>
        <w:ind w:left="420" w:leftChars="0" w:hanging="420" w:firstLineChars="0"/>
        <w:jc w:val="both"/>
        <w:rPr>
          <w:rFonts w:hint="eastAsia"/>
        </w:rPr>
      </w:pPr>
      <w:r>
        <w:rPr>
          <w:rFonts w:hint="default"/>
          <w:lang w:val="en-US" w:eastAsia="zh-CN"/>
        </w:rPr>
        <w:t>福田保税区长富金茂大厦（CFC）东广场</w:t>
      </w:r>
    </w:p>
    <w:p w14:paraId="1C2EC8DD">
      <w:pPr>
        <w:rPr>
          <w:rFonts w:hint="eastAsia"/>
        </w:rPr>
      </w:pPr>
    </w:p>
    <w:p w14:paraId="26A3DF10">
      <w:pPr>
        <w:rPr>
          <w:rFonts w:hint="eastAsia"/>
        </w:rPr>
      </w:pPr>
      <w:r>
        <w:rPr>
          <w:rFonts w:hint="eastAsia"/>
        </w:rPr>
        <w:t>活动组织单位</w:t>
      </w:r>
    </w:p>
    <w:p w14:paraId="14E25CA1">
      <w:pPr>
        <w:rPr>
          <w:rFonts w:hint="eastAsia" w:eastAsiaTheme="minorEastAsia"/>
          <w:lang w:eastAsia="zh-CN"/>
        </w:rPr>
      </w:pPr>
      <w:r>
        <w:rPr>
          <w:rFonts w:hint="eastAsia"/>
        </w:rPr>
        <w:t>主办单位</w:t>
      </w:r>
      <w:r>
        <w:rPr>
          <w:rFonts w:hint="eastAsia"/>
          <w:lang w:eastAsia="zh-CN"/>
        </w:rPr>
        <w:t>：</w:t>
      </w:r>
    </w:p>
    <w:p w14:paraId="200F3114">
      <w:pPr>
        <w:rPr>
          <w:rFonts w:hint="eastAsia"/>
        </w:rPr>
      </w:pPr>
      <w:r>
        <w:rPr>
          <w:rFonts w:hint="eastAsia"/>
        </w:rPr>
        <w:t>深圳市福田区人民政府</w:t>
      </w:r>
    </w:p>
    <w:p w14:paraId="371D7050">
      <w:pPr>
        <w:rPr>
          <w:rFonts w:hint="eastAsia"/>
        </w:rPr>
      </w:pPr>
      <w:r>
        <w:rPr>
          <w:rFonts w:hint="eastAsia"/>
        </w:rPr>
        <w:t>承办单位：</w:t>
      </w:r>
    </w:p>
    <w:p w14:paraId="0A96A872">
      <w:pPr>
        <w:rPr>
          <w:rFonts w:hint="eastAsia"/>
        </w:rPr>
      </w:pPr>
      <w:r>
        <w:rPr>
          <w:rFonts w:hint="eastAsia"/>
        </w:rPr>
        <w:t>深圳市福田区人力资源局、深圳市福田区福保街道办事处</w:t>
      </w:r>
    </w:p>
    <w:p w14:paraId="446D8B19">
      <w:pPr>
        <w:rPr>
          <w:rFonts w:hint="eastAsia"/>
        </w:rPr>
      </w:pPr>
      <w:r>
        <w:rPr>
          <w:rFonts w:hint="eastAsia"/>
        </w:rPr>
        <w:t>协办单位：</w:t>
      </w:r>
    </w:p>
    <w:p w14:paraId="20BC50FB">
      <w:pPr>
        <w:rPr>
          <w:rFonts w:hint="eastAsia"/>
        </w:rPr>
      </w:pPr>
      <w:r>
        <w:rPr>
          <w:rFonts w:hint="eastAsia"/>
        </w:rPr>
        <w:t>深圳市福田区人力资源综合事务中心、深圳红海人力资源有限公司</w:t>
      </w:r>
    </w:p>
    <w:p w14:paraId="6B0DDD5C">
      <w:pPr>
        <w:jc w:val="both"/>
        <w:rPr>
          <w:rFonts w:hint="default"/>
          <w:lang w:val="en-US" w:eastAsia="zh-CN"/>
        </w:rPr>
      </w:pPr>
    </w:p>
    <w:p w14:paraId="5FEA605F">
      <w:pPr>
        <w:numPr>
          <w:ilvl w:val="0"/>
          <w:numId w:val="3"/>
        </w:numPr>
        <w:ind w:left="420" w:leftChars="0" w:hanging="420" w:firstLineChars="0"/>
        <w:jc w:val="both"/>
        <w:rPr>
          <w:rFonts w:hint="default"/>
          <w:lang w:val="en-US" w:eastAsia="zh-CN"/>
        </w:rPr>
      </w:pPr>
      <w:r>
        <w:rPr>
          <w:rFonts w:hint="default"/>
          <w:lang w:val="en-US" w:eastAsia="zh-CN"/>
        </w:rPr>
        <w:t>求职新体验，好玩又高效！</w:t>
      </w:r>
    </w:p>
    <w:p w14:paraId="343E3781">
      <w:pPr>
        <w:numPr>
          <w:ilvl w:val="0"/>
          <w:numId w:val="4"/>
        </w:numPr>
        <w:ind w:left="420" w:leftChars="0" w:hanging="420" w:firstLineChars="0"/>
        <w:jc w:val="both"/>
        <w:rPr>
          <w:rFonts w:hint="default"/>
          <w:lang w:val="en-US" w:eastAsia="zh-CN"/>
        </w:rPr>
      </w:pPr>
      <w:r>
        <w:rPr>
          <w:rFonts w:hint="default"/>
          <w:lang w:val="en-US" w:eastAsia="zh-CN"/>
        </w:rPr>
        <w:t>AI智能助力：AI简历优化，30秒打造脱颖而出的简历，轻松过初筛！</w:t>
      </w:r>
    </w:p>
    <w:p w14:paraId="786C7080">
      <w:pPr>
        <w:numPr>
          <w:ilvl w:val="0"/>
          <w:numId w:val="4"/>
        </w:numPr>
        <w:ind w:left="420" w:leftChars="0" w:hanging="420" w:firstLineChars="0"/>
        <w:jc w:val="both"/>
        <w:rPr>
          <w:rFonts w:hint="default"/>
          <w:lang w:val="en-US" w:eastAsia="zh-CN"/>
        </w:rPr>
      </w:pPr>
      <w:r>
        <w:rPr>
          <w:rFonts w:hint="default"/>
          <w:lang w:val="en-US" w:eastAsia="zh-CN"/>
        </w:rPr>
        <w:t>直播带岗：线上直播带岗，在线答疑，足不出户就能锁定心仪岗位！</w:t>
      </w:r>
    </w:p>
    <w:p w14:paraId="2CB9F03D">
      <w:pPr>
        <w:numPr>
          <w:ilvl w:val="0"/>
          <w:numId w:val="4"/>
        </w:numPr>
        <w:ind w:left="420" w:leftChars="0" w:hanging="420" w:firstLineChars="0"/>
        <w:jc w:val="both"/>
        <w:rPr>
          <w:rFonts w:hint="default"/>
          <w:lang w:val="en-US" w:eastAsia="zh-CN"/>
        </w:rPr>
      </w:pPr>
      <w:r>
        <w:rPr>
          <w:rFonts w:hint="default"/>
          <w:lang w:val="en-US" w:eastAsia="zh-CN"/>
        </w:rPr>
        <w:t>互动抽奖：参与现场互动，赢取定制礼品，求职也能收获满满惊喜！</w:t>
      </w:r>
    </w:p>
    <w:p w14:paraId="3BE743C3">
      <w:pPr>
        <w:widowControl w:val="0"/>
        <w:numPr>
          <w:ilvl w:val="0"/>
          <w:numId w:val="0"/>
        </w:numPr>
        <w:jc w:val="both"/>
        <w:rPr>
          <w:rFonts w:hint="default"/>
          <w:lang w:val="en-US" w:eastAsia="zh-CN"/>
        </w:rPr>
      </w:pPr>
    </w:p>
    <w:p w14:paraId="4D7F6917">
      <w:pPr>
        <w:widowControl w:val="0"/>
        <w:numPr>
          <w:ilvl w:val="0"/>
          <w:numId w:val="5"/>
        </w:numPr>
        <w:ind w:left="420" w:leftChars="0" w:hanging="420" w:firstLineChars="0"/>
        <w:jc w:val="both"/>
        <w:rPr>
          <w:rFonts w:hint="eastAsia"/>
          <w:lang w:val="en-US" w:eastAsia="zh-CN"/>
        </w:rPr>
      </w:pPr>
      <w:r>
        <w:rPr>
          <w:rFonts w:hint="eastAsia"/>
          <w:lang w:val="en-US" w:eastAsia="zh-CN"/>
        </w:rPr>
        <w:t>特别福利</w:t>
      </w:r>
    </w:p>
    <w:p w14:paraId="1E060966">
      <w:pPr>
        <w:widowControl w:val="0"/>
        <w:numPr>
          <w:ilvl w:val="0"/>
          <w:numId w:val="6"/>
        </w:numPr>
        <w:ind w:left="420" w:leftChars="0" w:hanging="420" w:firstLineChars="0"/>
        <w:jc w:val="both"/>
        <w:rPr>
          <w:rFonts w:hint="eastAsia"/>
          <w:lang w:val="en-US" w:eastAsia="zh-CN"/>
        </w:rPr>
      </w:pPr>
      <w:r>
        <w:rPr>
          <w:rFonts w:hint="eastAsia"/>
          <w:lang w:val="en-US" w:eastAsia="zh-CN"/>
        </w:rPr>
        <w:t>免费福通卡：来到现场求职的高校毕业生有机会获得由福田区人力资源局准备的价值50元的深圳交通出行卡！</w:t>
      </w:r>
    </w:p>
    <w:p w14:paraId="64176740">
      <w:pPr>
        <w:widowControl w:val="0"/>
        <w:numPr>
          <w:ilvl w:val="0"/>
          <w:numId w:val="6"/>
        </w:numPr>
        <w:ind w:left="420" w:leftChars="0" w:hanging="420" w:firstLineChars="0"/>
        <w:jc w:val="both"/>
        <w:rPr>
          <w:rFonts w:hint="eastAsia"/>
          <w:lang w:val="en-US" w:eastAsia="zh-CN"/>
        </w:rPr>
      </w:pPr>
      <w:r>
        <w:rPr>
          <w:rFonts w:hint="eastAsia"/>
          <w:lang w:val="en-US" w:eastAsia="zh-CN"/>
        </w:rPr>
        <w:t>优惠政策：“福通卡"与“青年驿站”、“福田M餐“相结合，为离校未就业高校毕业生提供吃住行的求职福利，保障来深求职高校毕业生的基本生活需求，持该卡可在深圳地区享有地铁公交优惠政策。</w:t>
      </w:r>
    </w:p>
    <w:p w14:paraId="255B3B6A">
      <w:pPr>
        <w:widowControl w:val="0"/>
        <w:numPr>
          <w:ilvl w:val="0"/>
          <w:numId w:val="6"/>
        </w:numPr>
        <w:ind w:left="420" w:leftChars="0" w:hanging="420" w:firstLineChars="0"/>
        <w:jc w:val="both"/>
        <w:rPr>
          <w:rFonts w:hint="eastAsia"/>
          <w:lang w:val="en-US" w:eastAsia="zh-CN"/>
        </w:rPr>
      </w:pPr>
      <w:r>
        <w:rPr>
          <w:rFonts w:hint="eastAsia"/>
          <w:lang w:val="en-US" w:eastAsia="zh-CN"/>
        </w:rPr>
        <w:t>领取方式：提供身份证及毕业证复印件（验原件）进行领取</w:t>
      </w:r>
    </w:p>
    <w:p w14:paraId="3D196EA1">
      <w:pPr>
        <w:widowControl w:val="0"/>
        <w:numPr>
          <w:ilvl w:val="0"/>
          <w:numId w:val="6"/>
        </w:numPr>
        <w:ind w:left="420" w:leftChars="0" w:hanging="420" w:firstLineChars="0"/>
        <w:jc w:val="both"/>
        <w:rPr>
          <w:rFonts w:hint="default"/>
          <w:lang w:val="en-US" w:eastAsia="zh-CN"/>
        </w:rPr>
      </w:pPr>
      <w:r>
        <w:rPr>
          <w:rFonts w:hint="eastAsia"/>
          <w:lang w:val="en-US" w:eastAsia="zh-CN"/>
        </w:rPr>
        <w:t>发放数量：每人限领1张，价值50元，数量有限，先到先得</w:t>
      </w:r>
    </w:p>
    <w:p w14:paraId="1D9016BF">
      <w:pPr>
        <w:numPr>
          <w:ilvl w:val="0"/>
          <w:numId w:val="0"/>
        </w:numPr>
        <w:ind w:leftChars="0"/>
        <w:jc w:val="both"/>
        <w:rPr>
          <w:rFonts w:hint="default"/>
          <w:lang w:val="en-US" w:eastAsia="zh-CN"/>
        </w:rPr>
      </w:pPr>
    </w:p>
    <w:p w14:paraId="5D299659">
      <w:pPr>
        <w:numPr>
          <w:ilvl w:val="0"/>
          <w:numId w:val="7"/>
        </w:numPr>
        <w:ind w:left="420" w:leftChars="0" w:hanging="420" w:firstLineChars="0"/>
        <w:jc w:val="both"/>
        <w:rPr>
          <w:rFonts w:hint="default"/>
          <w:lang w:val="en-US" w:eastAsia="zh-CN"/>
        </w:rPr>
      </w:pPr>
      <w:r>
        <w:rPr>
          <w:rFonts w:hint="default"/>
          <w:lang w:val="en-US" w:eastAsia="zh-CN"/>
        </w:rPr>
        <w:t>知名企业等你来撩！</w:t>
      </w:r>
    </w:p>
    <w:p w14:paraId="2123F05D">
      <w:pPr>
        <w:numPr>
          <w:ilvl w:val="0"/>
          <w:numId w:val="0"/>
        </w:numPr>
        <w:ind w:leftChars="0"/>
        <w:jc w:val="center"/>
        <w:rPr>
          <w:rFonts w:hint="default"/>
          <w:lang w:val="en-US" w:eastAsia="zh-CN"/>
        </w:rPr>
      </w:pPr>
      <w:r>
        <w:rPr>
          <w:rFonts w:hint="default"/>
          <w:lang w:val="en-US" w:eastAsia="zh-CN"/>
        </w:rPr>
        <w:drawing>
          <wp:inline distT="0" distB="0" distL="114300" distR="114300">
            <wp:extent cx="2209800" cy="8855710"/>
            <wp:effectExtent l="0" t="0" r="0" b="2540"/>
            <wp:docPr id="4" name="图片 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1)"/>
                    <pic:cNvPicPr>
                      <a:picLocks noChangeAspect="1"/>
                    </pic:cNvPicPr>
                  </pic:nvPicPr>
                  <pic:blipFill>
                    <a:blip r:embed="rId4"/>
                    <a:stretch>
                      <a:fillRect/>
                    </a:stretch>
                  </pic:blipFill>
                  <pic:spPr>
                    <a:xfrm>
                      <a:off x="0" y="0"/>
                      <a:ext cx="2209800" cy="8855710"/>
                    </a:xfrm>
                    <a:prstGeom prst="rect">
                      <a:avLst/>
                    </a:prstGeom>
                  </pic:spPr>
                </pic:pic>
              </a:graphicData>
            </a:graphic>
          </wp:inline>
        </w:drawing>
      </w:r>
    </w:p>
    <w:p w14:paraId="022C22DF">
      <w:pPr>
        <w:numPr>
          <w:ilvl w:val="0"/>
          <w:numId w:val="0"/>
        </w:numPr>
        <w:ind w:leftChars="0"/>
        <w:jc w:val="center"/>
        <w:rPr>
          <w:rFonts w:hint="default"/>
          <w:lang w:val="en-US" w:eastAsia="zh-CN"/>
        </w:rPr>
      </w:pPr>
    </w:p>
    <w:p w14:paraId="159CB6E0">
      <w:pPr>
        <w:jc w:val="center"/>
        <w:rPr>
          <w:rFonts w:hint="eastAsia"/>
          <w:lang w:val="en-US" w:eastAsia="zh-CN"/>
        </w:rPr>
      </w:pPr>
      <w:r>
        <w:rPr>
          <w:rFonts w:hint="eastAsia"/>
          <w:lang w:val="en-US" w:eastAsia="zh-CN"/>
        </w:rPr>
        <w:t>（扫描二维码进入招聘专区 获取更多企业岗位详情！）</w:t>
      </w:r>
    </w:p>
    <w:p w14:paraId="657B90F3">
      <w:pPr>
        <w:jc w:val="center"/>
        <w:rPr>
          <w:rFonts w:hint="eastAsia"/>
          <w:lang w:val="en-US" w:eastAsia="zh-CN"/>
        </w:rPr>
      </w:pPr>
    </w:p>
    <w:p w14:paraId="0F6B6A23">
      <w:pPr>
        <w:jc w:val="center"/>
        <w:rPr>
          <w:rFonts w:hint="eastAsia"/>
          <w:lang w:val="en-US" w:eastAsia="zh-CN"/>
        </w:rPr>
      </w:pPr>
      <w:r>
        <w:rPr>
          <w:rFonts w:hint="eastAsia"/>
          <w:lang w:val="en-US" w:eastAsia="zh-CN"/>
        </w:rPr>
        <w:drawing>
          <wp:inline distT="0" distB="0" distL="114300" distR="114300">
            <wp:extent cx="1576705" cy="1487805"/>
            <wp:effectExtent l="0" t="0" r="4445" b="17145"/>
            <wp:docPr id="3" name="图片 3" descr="河套专区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套专区二维码"/>
                    <pic:cNvPicPr>
                      <a:picLocks noChangeAspect="1"/>
                    </pic:cNvPicPr>
                  </pic:nvPicPr>
                  <pic:blipFill>
                    <a:blip r:embed="rId5"/>
                    <a:srcRect l="23113" t="51148" r="22679" b="9939"/>
                    <a:stretch>
                      <a:fillRect/>
                    </a:stretch>
                  </pic:blipFill>
                  <pic:spPr>
                    <a:xfrm>
                      <a:off x="0" y="0"/>
                      <a:ext cx="1576705" cy="1487805"/>
                    </a:xfrm>
                    <a:prstGeom prst="rect">
                      <a:avLst/>
                    </a:prstGeom>
                  </pic:spPr>
                </pic:pic>
              </a:graphicData>
            </a:graphic>
          </wp:inline>
        </w:drawing>
      </w:r>
    </w:p>
    <w:p w14:paraId="362E4D98">
      <w:pPr>
        <w:jc w:val="center"/>
        <w:rPr>
          <w:rFonts w:hint="eastAsia"/>
          <w:lang w:val="en-US" w:eastAsia="zh-CN"/>
        </w:rPr>
      </w:pPr>
    </w:p>
    <w:p w14:paraId="7238D9AE">
      <w:pPr>
        <w:jc w:val="center"/>
        <w:rPr>
          <w:rFonts w:hint="eastAsia"/>
          <w:lang w:val="en-US" w:eastAsia="zh-CN"/>
        </w:rPr>
      </w:pPr>
      <w:r>
        <w:rPr>
          <w:rFonts w:hint="eastAsia"/>
          <w:lang w:val="en-US" w:eastAsia="zh-CN"/>
        </w:rPr>
        <w:t>求职社群（加入求职群 第一时间获取最新信息！）</w:t>
      </w:r>
    </w:p>
    <w:p w14:paraId="771DB2B0">
      <w:pPr>
        <w:jc w:val="center"/>
        <w:rPr>
          <w:rFonts w:hint="default"/>
          <w:lang w:val="en-US" w:eastAsia="zh-CN"/>
        </w:rPr>
      </w:pPr>
      <w:r>
        <w:rPr>
          <w:rFonts w:hint="default"/>
          <w:lang w:val="en-US" w:eastAsia="zh-CN"/>
        </w:rPr>
        <w:drawing>
          <wp:inline distT="0" distB="0" distL="114300" distR="114300">
            <wp:extent cx="1593215" cy="1593215"/>
            <wp:effectExtent l="0" t="0" r="6985" b="6985"/>
            <wp:docPr id="2" name="图片 2" descr="社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社群二维码"/>
                    <pic:cNvPicPr>
                      <a:picLocks noChangeAspect="1"/>
                    </pic:cNvPicPr>
                  </pic:nvPicPr>
                  <pic:blipFill>
                    <a:blip r:embed="rId6"/>
                    <a:stretch>
                      <a:fillRect/>
                    </a:stretch>
                  </pic:blipFill>
                  <pic:spPr>
                    <a:xfrm>
                      <a:off x="0" y="0"/>
                      <a:ext cx="1593215" cy="1593215"/>
                    </a:xfrm>
                    <a:prstGeom prst="rect">
                      <a:avLst/>
                    </a:prstGeom>
                  </pic:spPr>
                </pic:pic>
              </a:graphicData>
            </a:graphic>
          </wp:inline>
        </w:drawing>
      </w:r>
    </w:p>
    <w:p w14:paraId="08344AB9">
      <w:pPr>
        <w:jc w:val="both"/>
        <w:rPr>
          <w:rFonts w:hint="default"/>
          <w:lang w:val="en-US" w:eastAsia="zh-CN"/>
        </w:rPr>
      </w:pPr>
    </w:p>
    <w:p w14:paraId="1FD8B30A">
      <w:pPr>
        <w:jc w:val="center"/>
        <w:rPr>
          <w:rFonts w:hint="default"/>
          <w:lang w:val="en-US" w:eastAsia="zh-CN"/>
        </w:rPr>
      </w:pPr>
      <w:r>
        <w:rPr>
          <w:rFonts w:hint="eastAsia"/>
          <w:lang w:val="en-US" w:eastAsia="zh-CN"/>
        </w:rPr>
        <w:t>每周线下招聘会</w:t>
      </w:r>
    </w:p>
    <w:p w14:paraId="34CC00A2">
      <w:pPr>
        <w:jc w:val="both"/>
        <w:rPr>
          <w:rFonts w:hint="default"/>
          <w:lang w:val="en-US" w:eastAsia="zh-CN"/>
        </w:rPr>
      </w:pPr>
      <w:r>
        <w:rPr>
          <w:rFonts w:hint="eastAsia"/>
          <w:lang w:val="en-US" w:eastAsia="zh-CN"/>
        </w:rPr>
        <w:t>福田区</w:t>
      </w:r>
      <w:r>
        <w:rPr>
          <w:rFonts w:hint="default"/>
          <w:lang w:val="en-US" w:eastAsia="zh-CN"/>
        </w:rPr>
        <w:t>每周二上午9:00-12:00</w:t>
      </w:r>
      <w:r>
        <w:rPr>
          <w:rFonts w:hint="eastAsia"/>
          <w:lang w:val="en-US" w:eastAsia="zh-CN"/>
        </w:rPr>
        <w:t>在</w:t>
      </w:r>
      <w:r>
        <w:rPr>
          <w:rFonts w:hint="default"/>
          <w:lang w:val="en-US" w:eastAsia="zh-CN"/>
        </w:rPr>
        <w:t>福田区新一代产业园四栋二楼举办现场招聘会。活动通过"线下面对面洽谈+线上双平台赋能"模式，为用人单位和求职者打造立体化就业服务平台。</w:t>
      </w:r>
    </w:p>
    <w:p w14:paraId="467A75B7">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lang w:val="en-US" w:eastAsia="zh-CN"/>
        </w:rPr>
      </w:pPr>
      <w:r>
        <w:rPr>
          <w:rFonts w:hint="default"/>
          <w:lang w:val="en-US" w:eastAsia="zh-CN"/>
        </w:rPr>
        <w:drawing>
          <wp:inline distT="0" distB="0" distL="114300" distR="114300">
            <wp:extent cx="3201035" cy="4269105"/>
            <wp:effectExtent l="0" t="0" r="18415" b="17145"/>
            <wp:docPr id="9" name="图片 9" descr="微信图片_20250526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526112200"/>
                    <pic:cNvPicPr>
                      <a:picLocks noChangeAspect="1"/>
                    </pic:cNvPicPr>
                  </pic:nvPicPr>
                  <pic:blipFill>
                    <a:blip r:embed="rId7"/>
                    <a:stretch>
                      <a:fillRect/>
                    </a:stretch>
                  </pic:blipFill>
                  <pic:spPr>
                    <a:xfrm>
                      <a:off x="0" y="0"/>
                      <a:ext cx="3201035" cy="4269105"/>
                    </a:xfrm>
                    <a:prstGeom prst="rect">
                      <a:avLst/>
                    </a:prstGeom>
                  </pic:spPr>
                </pic:pic>
              </a:graphicData>
            </a:graphic>
          </wp:inline>
        </w:drawing>
      </w:r>
    </w:p>
    <w:p w14:paraId="5D97AADF">
      <w:pPr>
        <w:keepNext w:val="0"/>
        <w:keepLines w:val="0"/>
        <w:pageBreakBefore w:val="0"/>
        <w:kinsoku/>
        <w:wordWrap/>
        <w:overflowPunct/>
        <w:topLinePunct w:val="0"/>
        <w:autoSpaceDE/>
        <w:autoSpaceDN/>
        <w:bidi w:val="0"/>
        <w:adjustRightInd/>
        <w:snapToGrid/>
        <w:spacing w:beforeAutospacing="0" w:afterAutospacing="0" w:line="440" w:lineRule="exact"/>
        <w:jc w:val="both"/>
        <w:textAlignment w:val="auto"/>
        <w:rPr>
          <w:rFonts w:hint="default"/>
          <w:lang w:val="en-US" w:eastAsia="zh-CN"/>
        </w:rPr>
      </w:pPr>
    </w:p>
    <w:p w14:paraId="74618AD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想了解更多公益性招聘信息及就业资讯</w:t>
      </w:r>
    </w:p>
    <w:p w14:paraId="50C2F06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用人单位、求职者</w:t>
      </w:r>
    </w:p>
    <w:p w14:paraId="0491D1D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可通过微信小程序</w:t>
      </w:r>
    </w:p>
    <w:p w14:paraId="51B36A4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搜索“粤就业”和“深圳人力资源”</w:t>
      </w:r>
    </w:p>
    <w:p w14:paraId="130A3D4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登录“广东公共求职招聘服务平台”</w:t>
      </w:r>
    </w:p>
    <w:p w14:paraId="4982A9F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和“深圳市人力资源生态服务平台”</w:t>
      </w:r>
    </w:p>
    <w:p w14:paraId="340F3C3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注册企业或个人账号</w:t>
      </w:r>
    </w:p>
    <w:p w14:paraId="5B26D9B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开展招聘工作或进行求职应聘</w:t>
      </w:r>
    </w:p>
    <w:p w14:paraId="35AC9E93">
      <w:pPr>
        <w:jc w:val="both"/>
        <w:rPr>
          <w:rFonts w:hint="default"/>
          <w:lang w:val="en-US" w:eastAsia="zh-CN"/>
        </w:rPr>
      </w:pPr>
      <w:r>
        <w:rPr>
          <w:rFonts w:hint="default"/>
          <w:lang w:val="en-US" w:eastAsia="zh-CN"/>
        </w:rPr>
        <w:drawing>
          <wp:inline distT="0" distB="0" distL="114300" distR="114300">
            <wp:extent cx="5266690" cy="2960370"/>
            <wp:effectExtent l="0" t="0" r="10160" b="11430"/>
            <wp:docPr id="5" name="图片 5"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1"/>
                    <pic:cNvPicPr>
                      <a:picLocks noChangeAspect="1"/>
                    </pic:cNvPicPr>
                  </pic:nvPicPr>
                  <pic:blipFill>
                    <a:blip r:embed="rId8"/>
                    <a:stretch>
                      <a:fillRect/>
                    </a:stretch>
                  </pic:blipFill>
                  <pic:spPr>
                    <a:xfrm>
                      <a:off x="0" y="0"/>
                      <a:ext cx="5266690" cy="2960370"/>
                    </a:xfrm>
                    <a:prstGeom prst="rect">
                      <a:avLst/>
                    </a:prstGeom>
                  </pic:spPr>
                </pic:pic>
              </a:graphicData>
            </a:graphic>
          </wp:inline>
        </w:drawing>
      </w:r>
      <w:r>
        <w:rPr>
          <w:rFonts w:hint="default"/>
          <w:lang w:val="en-US" w:eastAsia="zh-CN"/>
        </w:rPr>
        <w:drawing>
          <wp:inline distT="0" distB="0" distL="114300" distR="114300">
            <wp:extent cx="5266690" cy="2960370"/>
            <wp:effectExtent l="0" t="0" r="10160" b="11430"/>
            <wp:docPr id="1" name="图片 1"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2"/>
                    <pic:cNvPicPr>
                      <a:picLocks noChangeAspect="1"/>
                    </pic:cNvPicPr>
                  </pic:nvPicPr>
                  <pic:blipFill>
                    <a:blip r:embed="rId9"/>
                    <a:stretch>
                      <a:fillRect/>
                    </a:stretch>
                  </pic:blipFill>
                  <pic:spPr>
                    <a:xfrm>
                      <a:off x="0" y="0"/>
                      <a:ext cx="5266690" cy="2960370"/>
                    </a:xfrm>
                    <a:prstGeom prst="rect">
                      <a:avLst/>
                    </a:prstGeom>
                  </pic:spPr>
                </pic:pic>
              </a:graphicData>
            </a:graphic>
          </wp:inline>
        </w:drawing>
      </w:r>
    </w:p>
    <w:p w14:paraId="77D69114">
      <w:pPr>
        <w:jc w:val="both"/>
        <w:rPr>
          <w:rFonts w:hint="default"/>
          <w:lang w:val="en-US" w:eastAsia="zh-CN"/>
        </w:rPr>
      </w:pPr>
    </w:p>
    <w:p w14:paraId="6FD929A6">
      <w:pPr>
        <w:jc w:val="both"/>
        <w:rPr>
          <w:rFonts w:hint="default"/>
          <w:lang w:val="en-US" w:eastAsia="zh-CN"/>
        </w:rPr>
      </w:pPr>
    </w:p>
    <w:p w14:paraId="55A91E43">
      <w:pPr>
        <w:jc w:val="both"/>
        <w:rPr>
          <w:rFonts w:hint="default"/>
          <w:lang w:val="en-US" w:eastAsia="zh-CN"/>
        </w:rPr>
      </w:pPr>
    </w:p>
    <w:p w14:paraId="4A160793">
      <w:pPr>
        <w:jc w:val="center"/>
        <w:rPr>
          <w:rFonts w:hint="default"/>
          <w:lang w:val="en-US" w:eastAsia="zh-CN"/>
        </w:rPr>
      </w:pPr>
      <w:r>
        <w:rPr>
          <w:rFonts w:hint="default"/>
          <w:lang w:val="en-US" w:eastAsia="zh-CN"/>
        </w:rPr>
        <w:t>百万英才汇南粤 |“</w:t>
      </w:r>
      <w:r>
        <w:rPr>
          <w:rFonts w:hint="eastAsia"/>
          <w:lang w:val="en-US" w:eastAsia="zh-CN"/>
        </w:rPr>
        <w:t>才汇</w:t>
      </w:r>
      <w:r>
        <w:rPr>
          <w:rFonts w:hint="default"/>
          <w:lang w:val="en-US" w:eastAsia="zh-CN"/>
        </w:rPr>
        <w:t>河套，乐业福田”</w:t>
      </w:r>
    </w:p>
    <w:p w14:paraId="049DD1D7">
      <w:pPr>
        <w:jc w:val="center"/>
        <w:rPr>
          <w:rFonts w:hint="default"/>
          <w:lang w:val="en-US" w:eastAsia="zh-CN"/>
        </w:rPr>
      </w:pPr>
      <w:r>
        <w:rPr>
          <w:rFonts w:hint="default"/>
          <w:lang w:val="en-US" w:eastAsia="zh-CN"/>
        </w:rPr>
        <w:t>2025年福保街道专场招聘会</w:t>
      </w:r>
    </w:p>
    <w:p w14:paraId="44BEE291">
      <w:pPr>
        <w:jc w:val="center"/>
        <w:rPr>
          <w:rFonts w:hint="default"/>
          <w:lang w:val="en-US" w:eastAsia="zh-CN"/>
        </w:rPr>
      </w:pPr>
      <w:r>
        <w:rPr>
          <w:rFonts w:hint="default"/>
          <w:lang w:val="en-US" w:eastAsia="zh-CN"/>
        </w:rPr>
        <w:t>海量岗位、贴心服务和超多福利</w:t>
      </w:r>
    </w:p>
    <w:p w14:paraId="0A8BF663">
      <w:pPr>
        <w:jc w:val="center"/>
        <w:rPr>
          <w:rFonts w:hint="default"/>
          <w:lang w:val="en-US" w:eastAsia="zh-CN"/>
        </w:rPr>
      </w:pPr>
      <w:r>
        <w:rPr>
          <w:rFonts w:hint="default"/>
          <w:lang w:val="en-US" w:eastAsia="zh-CN"/>
        </w:rPr>
        <w:t>助你轻松找到心仪工作</w:t>
      </w:r>
      <w:bookmarkStart w:id="0" w:name="_GoBack"/>
      <w:bookmarkEnd w:id="0"/>
    </w:p>
    <w:p w14:paraId="1E5917B0">
      <w:pPr>
        <w:jc w:val="center"/>
        <w:rPr>
          <w:rFonts w:hint="eastAsia"/>
          <w:lang w:val="en-US" w:eastAsia="zh-CN"/>
        </w:rPr>
      </w:pPr>
      <w:r>
        <w:rPr>
          <w:rFonts w:hint="default"/>
          <w:lang w:val="en-US" w:eastAsia="zh-CN"/>
        </w:rPr>
        <w:t>6月11日</w:t>
      </w:r>
      <w:r>
        <w:rPr>
          <w:rFonts w:hint="eastAsia"/>
          <w:lang w:val="en-US" w:eastAsia="zh-CN"/>
        </w:rPr>
        <w:t>下午三点半</w:t>
      </w:r>
    </w:p>
    <w:p w14:paraId="46374CE0">
      <w:pPr>
        <w:jc w:val="center"/>
        <w:rPr>
          <w:rFonts w:hint="default"/>
          <w:lang w:val="en-US" w:eastAsia="zh-CN"/>
        </w:rPr>
      </w:pPr>
      <w:r>
        <w:rPr>
          <w:rFonts w:hint="default"/>
          <w:lang w:val="en-US" w:eastAsia="zh-CN"/>
        </w:rPr>
        <w:t>我们在福田保税区长富金茂大厦等你</w:t>
      </w:r>
    </w:p>
    <w:p w14:paraId="4FB344B5">
      <w:pPr>
        <w:jc w:val="center"/>
        <w:rPr>
          <w:rFonts w:hint="default"/>
          <w:lang w:val="en-US" w:eastAsia="zh-CN"/>
        </w:rPr>
      </w:pPr>
      <w:r>
        <w:rPr>
          <w:rFonts w:hint="default"/>
          <w:lang w:val="en-US" w:eastAsia="zh-CN"/>
        </w:rPr>
        <w:t>开启你的职场新征程！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921F3A"/>
    <w:multiLevelType w:val="singleLevel"/>
    <w:tmpl w:val="92921F3A"/>
    <w:lvl w:ilvl="0" w:tentative="0">
      <w:start w:val="1"/>
      <w:numFmt w:val="bullet"/>
      <w:lvlText w:val=""/>
      <w:lvlJc w:val="left"/>
      <w:pPr>
        <w:ind w:left="420" w:hanging="420"/>
      </w:pPr>
      <w:rPr>
        <w:rFonts w:hint="default" w:ascii="Wingdings" w:hAnsi="Wingdings"/>
      </w:rPr>
    </w:lvl>
  </w:abstractNum>
  <w:abstractNum w:abstractNumId="1">
    <w:nsid w:val="A251F2FB"/>
    <w:multiLevelType w:val="singleLevel"/>
    <w:tmpl w:val="A251F2FB"/>
    <w:lvl w:ilvl="0" w:tentative="0">
      <w:start w:val="1"/>
      <w:numFmt w:val="bullet"/>
      <w:lvlText w:val=""/>
      <w:lvlJc w:val="left"/>
      <w:pPr>
        <w:ind w:left="420" w:hanging="420"/>
      </w:pPr>
      <w:rPr>
        <w:rFonts w:hint="default" w:ascii="Wingdings" w:hAnsi="Wingdings"/>
      </w:rPr>
    </w:lvl>
  </w:abstractNum>
  <w:abstractNum w:abstractNumId="2">
    <w:nsid w:val="DD1A6A84"/>
    <w:multiLevelType w:val="singleLevel"/>
    <w:tmpl w:val="DD1A6A84"/>
    <w:lvl w:ilvl="0" w:tentative="0">
      <w:start w:val="1"/>
      <w:numFmt w:val="bullet"/>
      <w:lvlText w:val=""/>
      <w:lvlJc w:val="left"/>
      <w:pPr>
        <w:ind w:left="420" w:hanging="420"/>
      </w:pPr>
      <w:rPr>
        <w:rFonts w:hint="default" w:ascii="Wingdings" w:hAnsi="Wingdings"/>
      </w:rPr>
    </w:lvl>
  </w:abstractNum>
  <w:abstractNum w:abstractNumId="3">
    <w:nsid w:val="2B4D063A"/>
    <w:multiLevelType w:val="singleLevel"/>
    <w:tmpl w:val="2B4D063A"/>
    <w:lvl w:ilvl="0" w:tentative="0">
      <w:start w:val="1"/>
      <w:numFmt w:val="bullet"/>
      <w:lvlText w:val=""/>
      <w:lvlJc w:val="left"/>
      <w:pPr>
        <w:ind w:left="420" w:hanging="420"/>
      </w:pPr>
      <w:rPr>
        <w:rFonts w:hint="default" w:ascii="Wingdings" w:hAnsi="Wingdings"/>
      </w:rPr>
    </w:lvl>
  </w:abstractNum>
  <w:abstractNum w:abstractNumId="4">
    <w:nsid w:val="2FF589B1"/>
    <w:multiLevelType w:val="singleLevel"/>
    <w:tmpl w:val="2FF589B1"/>
    <w:lvl w:ilvl="0" w:tentative="0">
      <w:start w:val="1"/>
      <w:numFmt w:val="bullet"/>
      <w:lvlText w:val=""/>
      <w:lvlJc w:val="left"/>
      <w:pPr>
        <w:ind w:left="420" w:hanging="420"/>
      </w:pPr>
      <w:rPr>
        <w:rFonts w:hint="default" w:ascii="Wingdings" w:hAnsi="Wingdings"/>
      </w:rPr>
    </w:lvl>
  </w:abstractNum>
  <w:abstractNum w:abstractNumId="5">
    <w:nsid w:val="56CA18B5"/>
    <w:multiLevelType w:val="singleLevel"/>
    <w:tmpl w:val="56CA18B5"/>
    <w:lvl w:ilvl="0" w:tentative="0">
      <w:start w:val="1"/>
      <w:numFmt w:val="bullet"/>
      <w:lvlText w:val=""/>
      <w:lvlJc w:val="left"/>
      <w:pPr>
        <w:ind w:left="420" w:hanging="420"/>
      </w:pPr>
      <w:rPr>
        <w:rFonts w:hint="default" w:ascii="Wingdings" w:hAnsi="Wingdings"/>
      </w:rPr>
    </w:lvl>
  </w:abstractNum>
  <w:abstractNum w:abstractNumId="6">
    <w:nsid w:val="7055B923"/>
    <w:multiLevelType w:val="singleLevel"/>
    <w:tmpl w:val="7055B923"/>
    <w:lvl w:ilvl="0" w:tentative="0">
      <w:start w:val="1"/>
      <w:numFmt w:val="bullet"/>
      <w:lvlText w:val=""/>
      <w:lvlJc w:val="left"/>
      <w:pPr>
        <w:ind w:left="420" w:hanging="420"/>
      </w:pPr>
      <w:rPr>
        <w:rFonts w:hint="default" w:ascii="Wingdings" w:hAnsi="Wingdings"/>
      </w:rPr>
    </w:lvl>
  </w:abstractNum>
  <w:num w:numId="1">
    <w:abstractNumId w:val="3"/>
  </w:num>
  <w:num w:numId="2">
    <w:abstractNumId w:val="6"/>
  </w:num>
  <w:num w:numId="3">
    <w:abstractNumId w:val="5"/>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1A5C80"/>
    <w:rsid w:val="0DB17F83"/>
    <w:rsid w:val="14915B4A"/>
    <w:rsid w:val="2A894034"/>
    <w:rsid w:val="2C8367D0"/>
    <w:rsid w:val="32AD5DA2"/>
    <w:rsid w:val="334B460B"/>
    <w:rsid w:val="3F023398"/>
    <w:rsid w:val="43D441A9"/>
    <w:rsid w:val="527B23BF"/>
    <w:rsid w:val="54794A33"/>
    <w:rsid w:val="551A5C80"/>
    <w:rsid w:val="6ADB7A47"/>
    <w:rsid w:val="6BDB46E7"/>
    <w:rsid w:val="79F316EC"/>
    <w:rsid w:val="7DD31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843</Words>
  <Characters>882</Characters>
  <Lines>0</Lines>
  <Paragraphs>0</Paragraphs>
  <TotalTime>48</TotalTime>
  <ScaleCrop>false</ScaleCrop>
  <LinksUpToDate>false</LinksUpToDate>
  <CharactersWithSpaces>885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2025-05-08T05:33:00Z</dcterms:created>
  <dc:creator>清越_</dc:creator>
  <cp:lastModifiedBy>Caroting</cp:lastModifiedBy>
  <dcterms:modified xsi:type="dcterms:W3CDTF">2025-05-26T04:11:39Z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FF9347D65D7F46609E16569936CF84BE_13</vt:lpwstr>
  </property>
  <property fmtid="{D5CDD505-2E9C-101B-9397-08002B2CF9AE}" pid="4" name="KSOTemplateDocerSaveRecord">
    <vt:lpwstr>eyJoZGlkIjoiNmYyZmQ2ZWU1MTJjODZiOWU4N2U2ZWViNjVhZjA2ZDciLCJ1c2VySWQiOiI0MTEzODI4NDcifQ==</vt:lpwstr>
  </property>
</Properties>
</file>