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62B0" w14:textId="1F7AC4B2" w:rsidR="00EA5605" w:rsidRDefault="00E03855">
      <w:pPr>
        <w:snapToGrid w:val="0"/>
        <w:spacing w:line="360" w:lineRule="auto"/>
        <w:ind w:firstLineChars="1100" w:firstLine="2640"/>
        <w:rPr>
          <w:rFonts w:ascii="微软雅黑" w:eastAsia="微软雅黑" w:hAnsi="微软雅黑"/>
          <w:b/>
          <w:sz w:val="24"/>
        </w:rPr>
      </w:pPr>
      <w:bookmarkStart w:id="0" w:name="OLE_LINK3"/>
      <w:r>
        <w:rPr>
          <w:rFonts w:ascii="微软雅黑" w:eastAsia="微软雅黑" w:hAnsi="微软雅黑" w:hint="eastAsia"/>
          <w:b/>
          <w:sz w:val="24"/>
        </w:rPr>
        <w:t>校招及雇主品牌实习生J</w:t>
      </w:r>
      <w:r>
        <w:rPr>
          <w:rFonts w:ascii="微软雅黑" w:eastAsia="微软雅黑" w:hAnsi="微软雅黑"/>
          <w:b/>
          <w:sz w:val="24"/>
        </w:rPr>
        <w:t>D</w:t>
      </w:r>
    </w:p>
    <w:p w14:paraId="610AD32D" w14:textId="77777777" w:rsidR="00EA5605" w:rsidRDefault="00000000">
      <w:pPr>
        <w:spacing w:line="360" w:lineRule="auto"/>
        <w:rPr>
          <w:rFonts w:ascii="微软雅黑" w:eastAsia="微软雅黑" w:hAnsi="微软雅黑"/>
          <w:b/>
          <w:sz w:val="24"/>
          <w:szCs w:val="24"/>
        </w:rPr>
      </w:pPr>
      <w:r>
        <w:rPr>
          <w:rFonts w:ascii="微软雅黑" w:eastAsia="微软雅黑" w:hAnsi="微软雅黑" w:hint="eastAsia"/>
          <w:b/>
          <w:sz w:val="24"/>
          <w:szCs w:val="24"/>
        </w:rPr>
        <w:t>岗位职责：</w:t>
      </w:r>
    </w:p>
    <w:p w14:paraId="39B6E835" w14:textId="77777777" w:rsidR="00155195" w:rsidRPr="00155195" w:rsidRDefault="00155195" w:rsidP="00155195">
      <w:pPr>
        <w:spacing w:line="360" w:lineRule="auto"/>
        <w:rPr>
          <w:rFonts w:ascii="微软雅黑" w:eastAsia="微软雅黑" w:hAnsi="微软雅黑"/>
        </w:rPr>
      </w:pPr>
      <w:r w:rsidRPr="00155195">
        <w:rPr>
          <w:rFonts w:ascii="微软雅黑" w:eastAsia="微软雅黑" w:hAnsi="微软雅黑"/>
        </w:rPr>
        <w:t>1、参与校园招聘日常工作，包括但不限于参与方案与报告输出，资料收集，数据收集及分析。</w:t>
      </w:r>
    </w:p>
    <w:p w14:paraId="38F70A07" w14:textId="77777777" w:rsidR="00155195" w:rsidRPr="00155195" w:rsidRDefault="00155195" w:rsidP="00155195">
      <w:pPr>
        <w:spacing w:line="360" w:lineRule="auto"/>
        <w:rPr>
          <w:rFonts w:ascii="微软雅黑" w:eastAsia="微软雅黑" w:hAnsi="微软雅黑"/>
        </w:rPr>
      </w:pPr>
      <w:r w:rsidRPr="00155195">
        <w:rPr>
          <w:rFonts w:ascii="微软雅黑" w:eastAsia="微软雅黑" w:hAnsi="微软雅黑"/>
        </w:rPr>
        <w:t>2、参与雇主品牌宣传与推广日常工作，包括但不限于活动筹办、文案编辑、资料整理、自媒体平台宣发等。</w:t>
      </w:r>
    </w:p>
    <w:p w14:paraId="78488109" w14:textId="77777777" w:rsidR="00155195" w:rsidRPr="00155195" w:rsidRDefault="00155195" w:rsidP="00155195">
      <w:pPr>
        <w:spacing w:line="360" w:lineRule="auto"/>
        <w:rPr>
          <w:rFonts w:ascii="微软雅黑" w:eastAsia="微软雅黑" w:hAnsi="微软雅黑"/>
        </w:rPr>
      </w:pPr>
      <w:r w:rsidRPr="00155195">
        <w:rPr>
          <w:rFonts w:ascii="微软雅黑" w:eastAsia="微软雅黑" w:hAnsi="微软雅黑"/>
        </w:rPr>
        <w:t>3、参与小红书、公众号日常运营及推广，包括但不限于活动策划、文案编辑、活动执行等。</w:t>
      </w:r>
    </w:p>
    <w:p w14:paraId="78CC66E9" w14:textId="77777777" w:rsidR="001B58C6" w:rsidRDefault="00155195" w:rsidP="00155195">
      <w:pPr>
        <w:spacing w:line="360" w:lineRule="auto"/>
        <w:rPr>
          <w:rFonts w:ascii="微软雅黑" w:eastAsia="微软雅黑" w:hAnsi="微软雅黑"/>
        </w:rPr>
      </w:pPr>
      <w:r w:rsidRPr="00155195">
        <w:rPr>
          <w:rFonts w:ascii="微软雅黑" w:eastAsia="微软雅黑" w:hAnsi="微软雅黑"/>
        </w:rPr>
        <w:t>4、参与重点组织与人才项目，包括但不限于参与方案与报告输出，资料收集及整理等。</w:t>
      </w:r>
    </w:p>
    <w:p w14:paraId="09641FD0" w14:textId="6464598D" w:rsidR="00EA5605" w:rsidRDefault="00155195" w:rsidP="00155195">
      <w:pPr>
        <w:spacing w:line="360" w:lineRule="auto"/>
        <w:rPr>
          <w:rFonts w:ascii="微软雅黑" w:eastAsia="微软雅黑" w:hAnsi="微软雅黑"/>
          <w:b/>
          <w:sz w:val="24"/>
          <w:szCs w:val="24"/>
        </w:rPr>
      </w:pPr>
      <w:r>
        <w:rPr>
          <w:rFonts w:ascii="微软雅黑" w:eastAsia="微软雅黑" w:hAnsi="微软雅黑" w:hint="eastAsia"/>
          <w:b/>
          <w:sz w:val="24"/>
          <w:szCs w:val="24"/>
        </w:rPr>
        <w:t>任职要求：</w:t>
      </w:r>
    </w:p>
    <w:p w14:paraId="0BFE1B1E" w14:textId="69C1978D" w:rsidR="002F4D15" w:rsidRPr="002F4D15" w:rsidRDefault="00000000" w:rsidP="002F4D15">
      <w:pPr>
        <w:snapToGrid w:val="0"/>
        <w:spacing w:line="360" w:lineRule="auto"/>
        <w:rPr>
          <w:rFonts w:ascii="微软雅黑" w:eastAsia="微软雅黑" w:hAnsi="微软雅黑"/>
        </w:rPr>
      </w:pPr>
      <w:r>
        <w:rPr>
          <w:rFonts w:ascii="微软雅黑" w:eastAsia="微软雅黑" w:hAnsi="微软雅黑" w:hint="eastAsia"/>
        </w:rPr>
        <w:t>1、</w:t>
      </w:r>
      <w:r w:rsidR="002F4D15" w:rsidRPr="002F4D15">
        <w:rPr>
          <w:rFonts w:ascii="微软雅黑" w:eastAsia="微软雅黑" w:hAnsi="微软雅黑"/>
        </w:rPr>
        <w:t>本科或研究生在读如大三或研二，大四保研者优先，专业不限，</w:t>
      </w:r>
      <w:r w:rsidR="006C50E5">
        <w:rPr>
          <w:rFonts w:ascii="微软雅黑" w:eastAsia="微软雅黑" w:hAnsi="微软雅黑" w:hint="eastAsia"/>
        </w:rPr>
        <w:t>新闻、</w:t>
      </w:r>
      <w:r w:rsidR="001B58C6">
        <w:rPr>
          <w:rFonts w:ascii="微软雅黑" w:eastAsia="微软雅黑" w:hAnsi="微软雅黑" w:hint="eastAsia"/>
        </w:rPr>
        <w:t>媒体、传播、</w:t>
      </w:r>
      <w:r w:rsidR="006C50E5">
        <w:rPr>
          <w:rFonts w:ascii="微软雅黑" w:eastAsia="微软雅黑" w:hAnsi="微软雅黑" w:hint="eastAsia"/>
        </w:rPr>
        <w:t>广告、</w:t>
      </w:r>
      <w:r w:rsidR="002F4D15" w:rsidRPr="002F4D15">
        <w:rPr>
          <w:rFonts w:ascii="微软雅黑" w:eastAsia="微软雅黑" w:hAnsi="微软雅黑"/>
        </w:rPr>
        <w:t>人力资源管理等相关专业优先考虑;</w:t>
      </w:r>
    </w:p>
    <w:p w14:paraId="0F6997E2" w14:textId="5EE09BBB" w:rsidR="002F4D15" w:rsidRPr="00367CE9" w:rsidRDefault="002F4D15" w:rsidP="002F4D15">
      <w:pPr>
        <w:snapToGrid w:val="0"/>
        <w:spacing w:line="360" w:lineRule="auto"/>
        <w:rPr>
          <w:rFonts w:ascii="微软雅黑" w:eastAsia="微软雅黑" w:hAnsi="微软雅黑"/>
        </w:rPr>
      </w:pPr>
      <w:r w:rsidRPr="002F4D15">
        <w:rPr>
          <w:rFonts w:ascii="微软雅黑" w:eastAsia="微软雅黑" w:hAnsi="微软雅黑"/>
        </w:rPr>
        <w:t>2、熟练使用</w:t>
      </w:r>
      <w:proofErr w:type="spellStart"/>
      <w:r w:rsidRPr="002F4D15">
        <w:rPr>
          <w:rFonts w:ascii="微软雅黑" w:eastAsia="微软雅黑" w:hAnsi="微软雅黑"/>
        </w:rPr>
        <w:t>Ofhce</w:t>
      </w:r>
      <w:proofErr w:type="spellEnd"/>
      <w:r w:rsidRPr="002F4D15">
        <w:rPr>
          <w:rFonts w:ascii="微软雅黑" w:eastAsia="微软雅黑" w:hAnsi="微软雅黑"/>
        </w:rPr>
        <w:t>等办公软件，</w:t>
      </w:r>
      <w:r w:rsidR="00EB4D3A" w:rsidRPr="00EB4D3A">
        <w:rPr>
          <w:rFonts w:ascii="微软雅黑" w:eastAsia="微软雅黑" w:hAnsi="微软雅黑"/>
        </w:rPr>
        <w:t>熟悉稿定设计、画图等在线设计平台及设计软件的</w:t>
      </w:r>
      <w:r w:rsidRPr="00367CE9">
        <w:rPr>
          <w:rFonts w:ascii="微软雅黑" w:eastAsia="微软雅黑" w:hAnsi="微软雅黑"/>
        </w:rPr>
        <w:t>（能够有作品展示）优先考虑 ；</w:t>
      </w:r>
    </w:p>
    <w:p w14:paraId="274CB0A5" w14:textId="60F46A41" w:rsidR="002F4D15" w:rsidRPr="002F4D15" w:rsidRDefault="002F4D15" w:rsidP="002F4D15">
      <w:pPr>
        <w:snapToGrid w:val="0"/>
        <w:spacing w:line="360" w:lineRule="auto"/>
        <w:rPr>
          <w:rFonts w:ascii="微软雅黑" w:eastAsia="微软雅黑" w:hAnsi="微软雅黑"/>
        </w:rPr>
      </w:pPr>
      <w:r w:rsidRPr="002F4D15">
        <w:rPr>
          <w:rFonts w:ascii="微软雅黑" w:eastAsia="微软雅黑" w:hAnsi="微软雅黑"/>
        </w:rPr>
        <w:t>3、每周保证实习4个工作日以上，周末偶尔加班;</w:t>
      </w:r>
    </w:p>
    <w:p w14:paraId="39690DDE" w14:textId="03334D95" w:rsidR="00367CE9" w:rsidRPr="00367CE9" w:rsidRDefault="002F4D15" w:rsidP="002F4D15">
      <w:pPr>
        <w:snapToGrid w:val="0"/>
        <w:spacing w:line="360" w:lineRule="auto"/>
        <w:rPr>
          <w:rFonts w:ascii="微软雅黑" w:eastAsia="微软雅黑" w:hAnsi="微软雅黑"/>
        </w:rPr>
      </w:pPr>
      <w:r w:rsidRPr="002F4D15">
        <w:rPr>
          <w:rFonts w:ascii="微软雅黑" w:eastAsia="微软雅黑" w:hAnsi="微软雅黑"/>
        </w:rPr>
        <w:t>4、逻辑思维较好，积极、主动、耐心、踏实、高效、善于沟通</w:t>
      </w:r>
      <w:r w:rsidR="00367CE9" w:rsidRPr="00367CE9">
        <w:rPr>
          <w:rFonts w:ascii="微软雅黑" w:eastAsia="微软雅黑" w:hAnsi="微软雅黑"/>
        </w:rPr>
        <w:t>统招在校学生，实习时间至少</w:t>
      </w:r>
      <w:r w:rsidR="00EB4D3A">
        <w:rPr>
          <w:rFonts w:ascii="微软雅黑" w:eastAsia="微软雅黑" w:hAnsi="微软雅黑" w:hint="eastAsia"/>
        </w:rPr>
        <w:t>4</w:t>
      </w:r>
      <w:r w:rsidR="00367CE9" w:rsidRPr="00367CE9">
        <w:rPr>
          <w:rFonts w:ascii="微软雅黑" w:eastAsia="微软雅黑" w:hAnsi="微软雅黑"/>
        </w:rPr>
        <w:t>个月，6个月以上优先考虑；</w:t>
      </w:r>
    </w:p>
    <w:p w14:paraId="5A0DF5BC" w14:textId="56461AA8" w:rsidR="00EA5605" w:rsidRDefault="006C50E5">
      <w:pPr>
        <w:snapToGrid w:val="0"/>
        <w:spacing w:line="360" w:lineRule="auto"/>
        <w:rPr>
          <w:rFonts w:ascii="微软雅黑" w:eastAsia="微软雅黑" w:hAnsi="微软雅黑"/>
        </w:rPr>
      </w:pPr>
      <w:r>
        <w:rPr>
          <w:rFonts w:ascii="微软雅黑" w:eastAsia="微软雅黑" w:hAnsi="微软雅黑" w:hint="eastAsia"/>
        </w:rPr>
        <w:t>5</w:t>
      </w:r>
      <w:r w:rsidR="00367CE9" w:rsidRPr="00367CE9">
        <w:rPr>
          <w:rFonts w:ascii="微软雅黑" w:eastAsia="微软雅黑" w:hAnsi="微软雅黑"/>
        </w:rPr>
        <w:t>、</w:t>
      </w:r>
      <w:r w:rsidR="002F4D15">
        <w:rPr>
          <w:rFonts w:ascii="微软雅黑" w:eastAsia="微软雅黑" w:hAnsi="微软雅黑" w:hint="eastAsia"/>
        </w:rPr>
        <w:t>擅长短视频及内容创作者，</w:t>
      </w:r>
      <w:r w:rsidR="002F4D15" w:rsidRPr="00367CE9">
        <w:rPr>
          <w:rFonts w:ascii="微软雅黑" w:eastAsia="微软雅黑" w:hAnsi="微软雅黑"/>
        </w:rPr>
        <w:t>有公众号</w:t>
      </w:r>
      <w:r w:rsidR="004D270D">
        <w:rPr>
          <w:rFonts w:ascii="微软雅黑" w:eastAsia="微软雅黑" w:hAnsi="微软雅黑" w:hint="eastAsia"/>
        </w:rPr>
        <w:t>、小红书、视频号</w:t>
      </w:r>
      <w:r w:rsidR="002F4D15" w:rsidRPr="00367CE9">
        <w:rPr>
          <w:rFonts w:ascii="微软雅黑" w:eastAsia="微软雅黑" w:hAnsi="微软雅黑" w:hint="eastAsia"/>
        </w:rPr>
        <w:t>等</w:t>
      </w:r>
      <w:r w:rsidR="002F4D15" w:rsidRPr="00367CE9">
        <w:rPr>
          <w:rFonts w:ascii="微软雅黑" w:eastAsia="微软雅黑" w:hAnsi="微软雅黑"/>
        </w:rPr>
        <w:t>平台运营、推广工作经验的优先考虑</w:t>
      </w:r>
      <w:r w:rsidR="002F4D15">
        <w:rPr>
          <w:rFonts w:ascii="微软雅黑" w:eastAsia="微软雅黑" w:hAnsi="微软雅黑" w:hint="eastAsia"/>
        </w:rPr>
        <w:t>；</w:t>
      </w:r>
    </w:p>
    <w:p w14:paraId="013B67FD" w14:textId="77777777" w:rsidR="00EA5605" w:rsidRDefault="00000000">
      <w:pPr>
        <w:spacing w:line="360" w:lineRule="auto"/>
        <w:rPr>
          <w:rFonts w:ascii="微软雅黑" w:eastAsia="微软雅黑" w:hAnsi="微软雅黑"/>
          <w:b/>
          <w:sz w:val="24"/>
          <w:szCs w:val="24"/>
        </w:rPr>
      </w:pPr>
      <w:r>
        <w:rPr>
          <w:rFonts w:ascii="微软雅黑" w:eastAsia="微软雅黑" w:hAnsi="微软雅黑" w:hint="eastAsia"/>
          <w:b/>
          <w:sz w:val="24"/>
          <w:szCs w:val="24"/>
        </w:rPr>
        <w:t>工作地点：</w:t>
      </w:r>
    </w:p>
    <w:p w14:paraId="5F110C21" w14:textId="77777777" w:rsidR="00EA5605" w:rsidRDefault="00000000">
      <w:pPr>
        <w:snapToGrid w:val="0"/>
        <w:spacing w:line="360" w:lineRule="auto"/>
        <w:rPr>
          <w:rFonts w:ascii="微软雅黑" w:eastAsia="微软雅黑" w:hAnsi="微软雅黑"/>
        </w:rPr>
      </w:pPr>
      <w:r>
        <w:rPr>
          <w:rFonts w:ascii="微软雅黑" w:eastAsia="微软雅黑" w:hAnsi="微软雅黑" w:hint="eastAsia"/>
        </w:rPr>
        <w:t>广东省深圳市</w:t>
      </w:r>
    </w:p>
    <w:bookmarkEnd w:id="0"/>
    <w:p w14:paraId="2C0B492C" w14:textId="77777777" w:rsidR="00EA5605" w:rsidRPr="001B58C6" w:rsidRDefault="00EA5605">
      <w:pPr>
        <w:snapToGrid w:val="0"/>
        <w:spacing w:line="360" w:lineRule="auto"/>
        <w:rPr>
          <w:rFonts w:ascii="微软雅黑" w:eastAsia="微软雅黑" w:hAnsi="微软雅黑"/>
          <w:sz w:val="24"/>
          <w:szCs w:val="24"/>
        </w:rPr>
      </w:pPr>
    </w:p>
    <w:p w14:paraId="6E53378B" w14:textId="77777777" w:rsidR="001B58C6" w:rsidRDefault="001B58C6" w:rsidP="001B58C6">
      <w:pPr>
        <w:jc w:val="center"/>
        <w:rPr>
          <w:rStyle w:val="a3"/>
          <w:rFonts w:ascii="微软雅黑" w:eastAsia="微软雅黑" w:hAnsi="微软雅黑" w:cs="Segoe UI"/>
          <w:color w:val="0F1115"/>
          <w:sz w:val="24"/>
          <w:szCs w:val="24"/>
        </w:rPr>
      </w:pPr>
    </w:p>
    <w:p w14:paraId="10823E51" w14:textId="77777777" w:rsidR="001B58C6" w:rsidRDefault="001B58C6" w:rsidP="001B58C6">
      <w:pPr>
        <w:jc w:val="center"/>
        <w:rPr>
          <w:rStyle w:val="a3"/>
          <w:rFonts w:ascii="微软雅黑" w:eastAsia="微软雅黑" w:hAnsi="微软雅黑" w:cs="Segoe UI"/>
          <w:color w:val="0F1115"/>
          <w:sz w:val="24"/>
          <w:szCs w:val="24"/>
        </w:rPr>
      </w:pPr>
    </w:p>
    <w:p w14:paraId="4802F39A" w14:textId="0986B960" w:rsidR="00EA5605" w:rsidRPr="001B58C6" w:rsidRDefault="001B58C6" w:rsidP="001B58C6">
      <w:pPr>
        <w:jc w:val="center"/>
        <w:rPr>
          <w:rStyle w:val="a3"/>
          <w:rFonts w:ascii="微软雅黑" w:eastAsia="微软雅黑" w:hAnsi="微软雅黑" w:cs="Segoe UI"/>
          <w:color w:val="0F1115"/>
          <w:sz w:val="28"/>
          <w:szCs w:val="28"/>
        </w:rPr>
      </w:pPr>
      <w:r w:rsidRPr="001B58C6">
        <w:rPr>
          <w:rStyle w:val="a3"/>
          <w:rFonts w:ascii="微软雅黑" w:eastAsia="微软雅黑" w:hAnsi="微软雅黑" w:cs="Segoe UI"/>
          <w:color w:val="0F1115"/>
          <w:sz w:val="28"/>
          <w:szCs w:val="28"/>
        </w:rPr>
        <w:lastRenderedPageBreak/>
        <w:t>Campus Recruitment &amp; Employer Branding Intern</w:t>
      </w:r>
      <w:r w:rsidRPr="001B58C6">
        <w:rPr>
          <w:rStyle w:val="a3"/>
          <w:rFonts w:ascii="微软雅黑" w:eastAsia="微软雅黑" w:hAnsi="微软雅黑" w:cs="Segoe UI" w:hint="eastAsia"/>
          <w:color w:val="0F1115"/>
          <w:sz w:val="28"/>
          <w:szCs w:val="28"/>
        </w:rPr>
        <w:t xml:space="preserve"> JD</w:t>
      </w:r>
    </w:p>
    <w:p w14:paraId="66900DBF" w14:textId="77777777" w:rsidR="001B58C6" w:rsidRPr="001B58C6" w:rsidRDefault="001B58C6" w:rsidP="001B58C6">
      <w:pPr>
        <w:pStyle w:val="ds-markdown-paragraph"/>
        <w:spacing w:before="240" w:beforeAutospacing="0" w:after="240" w:afterAutospacing="0"/>
        <w:rPr>
          <w:rFonts w:ascii="微软雅黑" w:eastAsia="微软雅黑" w:hAnsi="微软雅黑" w:cs="Segoe UI"/>
          <w:color w:val="0F1115"/>
          <w:sz w:val="22"/>
          <w:szCs w:val="22"/>
        </w:rPr>
      </w:pPr>
      <w:r w:rsidRPr="001B58C6">
        <w:rPr>
          <w:rStyle w:val="a3"/>
          <w:rFonts w:ascii="微软雅黑" w:eastAsia="微软雅黑" w:hAnsi="微软雅黑" w:cs="Segoe UI"/>
          <w:color w:val="0F1115"/>
          <w:sz w:val="22"/>
          <w:szCs w:val="22"/>
        </w:rPr>
        <w:t>Job Responsibilities:</w:t>
      </w:r>
    </w:p>
    <w:p w14:paraId="3F6C54FE" w14:textId="77777777" w:rsidR="001B58C6" w:rsidRPr="001B58C6" w:rsidRDefault="001B58C6" w:rsidP="001B58C6">
      <w:pPr>
        <w:pStyle w:val="ds-markdown-paragraph"/>
        <w:numPr>
          <w:ilvl w:val="0"/>
          <w:numId w:val="1"/>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t>Participate in daily campus recruitment tasks, including but not limited to contributing to proposal and report development, data collection, and data analysis.</w:t>
      </w:r>
    </w:p>
    <w:p w14:paraId="3A0570BC" w14:textId="77777777" w:rsidR="001B58C6" w:rsidRPr="001B58C6" w:rsidRDefault="001B58C6" w:rsidP="001B58C6">
      <w:pPr>
        <w:pStyle w:val="ds-markdown-paragraph"/>
        <w:numPr>
          <w:ilvl w:val="0"/>
          <w:numId w:val="1"/>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t>Assist in employer branding promotion and daily operations, including but not limited to event planning, copywriting, material organization, and social media dissemination.</w:t>
      </w:r>
    </w:p>
    <w:p w14:paraId="7DC2BBAD" w14:textId="01E66B6B" w:rsidR="001B58C6" w:rsidRPr="001B58C6" w:rsidRDefault="001B58C6" w:rsidP="001B58C6">
      <w:pPr>
        <w:pStyle w:val="ds-markdown-paragraph"/>
        <w:numPr>
          <w:ilvl w:val="0"/>
          <w:numId w:val="1"/>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t>Support the daily operation and promotion of Little Red Book and WeChat public accounts, including but not limited to campaign planning, copywriting, and event execution.</w:t>
      </w:r>
    </w:p>
    <w:p w14:paraId="32A6E4D1" w14:textId="77777777" w:rsidR="001B58C6" w:rsidRPr="001B58C6" w:rsidRDefault="001B58C6" w:rsidP="001B58C6">
      <w:pPr>
        <w:pStyle w:val="ds-markdown-paragraph"/>
        <w:numPr>
          <w:ilvl w:val="0"/>
          <w:numId w:val="1"/>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t>Engage in key organizational and talent projects, including but not limited to contributing to proposal and report development, data collection, and material organization.</w:t>
      </w:r>
    </w:p>
    <w:p w14:paraId="47A50143" w14:textId="572EB10E" w:rsidR="001B58C6" w:rsidRPr="001B58C6" w:rsidRDefault="001B58C6" w:rsidP="001B58C6">
      <w:pPr>
        <w:pStyle w:val="ds-markdown-paragraph"/>
        <w:spacing w:before="240" w:beforeAutospacing="0" w:after="240" w:afterAutospacing="0"/>
        <w:rPr>
          <w:rFonts w:ascii="微软雅黑" w:eastAsia="微软雅黑" w:hAnsi="微软雅黑" w:cs="Segoe UI" w:hint="eastAsia"/>
          <w:color w:val="0F1115"/>
          <w:sz w:val="22"/>
          <w:szCs w:val="22"/>
        </w:rPr>
      </w:pPr>
      <w:r>
        <w:rPr>
          <w:rStyle w:val="a3"/>
          <w:rFonts w:ascii="Segoe UI" w:hAnsi="Segoe UI" w:cs="Segoe UI"/>
          <w:color w:val="0F1115"/>
        </w:rPr>
        <w:t>Job Requirements</w:t>
      </w:r>
      <w:r>
        <w:rPr>
          <w:rStyle w:val="a3"/>
          <w:rFonts w:ascii="微软雅黑" w:eastAsia="微软雅黑" w:hAnsi="微软雅黑" w:cs="Segoe UI" w:hint="eastAsia"/>
          <w:color w:val="0F1115"/>
          <w:sz w:val="22"/>
          <w:szCs w:val="22"/>
        </w:rPr>
        <w:t>：</w:t>
      </w:r>
    </w:p>
    <w:p w14:paraId="202E514A" w14:textId="77777777" w:rsidR="001B58C6" w:rsidRPr="001B58C6" w:rsidRDefault="001B58C6" w:rsidP="001B58C6">
      <w:pPr>
        <w:pStyle w:val="ds-markdown-paragraph"/>
        <w:numPr>
          <w:ilvl w:val="0"/>
          <w:numId w:val="2"/>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t>Currently enrolled in an undergraduate or postgraduate program (e.g., third-year undergraduate or second-year postgraduate). Priority will be given to fourth-year undergraduates admitted as postgraduate students without taking entrance exams. All majors are welcome, with preference for majors such as Journalism, Advertising, Human Resource Management, etc.</w:t>
      </w:r>
    </w:p>
    <w:p w14:paraId="5230ABEC" w14:textId="3D918AD7" w:rsidR="001B58C6" w:rsidRDefault="001B58C6" w:rsidP="001B58C6">
      <w:pPr>
        <w:pStyle w:val="ds-markdown-paragraph"/>
        <w:numPr>
          <w:ilvl w:val="0"/>
          <w:numId w:val="2"/>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lastRenderedPageBreak/>
        <w:t>Undergraduate or graduate students such as junior or sophomore, senior graduate students are preferred, majors are not limited, journalism, media, communication, advertising, human resource management and other related majors are preferred</w:t>
      </w:r>
      <w:r>
        <w:rPr>
          <w:rFonts w:ascii="微软雅黑" w:eastAsia="微软雅黑" w:hAnsi="微软雅黑" w:cs="Segoe UI" w:hint="eastAsia"/>
          <w:color w:val="0F1115"/>
          <w:sz w:val="22"/>
          <w:szCs w:val="22"/>
        </w:rPr>
        <w:t>.</w:t>
      </w:r>
    </w:p>
    <w:p w14:paraId="64B99E7B" w14:textId="562E8853" w:rsidR="001B58C6" w:rsidRPr="001B58C6" w:rsidRDefault="001B58C6" w:rsidP="001B58C6">
      <w:pPr>
        <w:pStyle w:val="ds-markdown-paragraph"/>
        <w:numPr>
          <w:ilvl w:val="0"/>
          <w:numId w:val="2"/>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t>Availability to intern for at least 4 working days per week, with occasional weekend work.</w:t>
      </w:r>
    </w:p>
    <w:p w14:paraId="4001CD18" w14:textId="77777777" w:rsidR="001B58C6" w:rsidRPr="001B58C6" w:rsidRDefault="001B58C6" w:rsidP="001B58C6">
      <w:pPr>
        <w:pStyle w:val="ds-markdown-paragraph"/>
        <w:numPr>
          <w:ilvl w:val="0"/>
          <w:numId w:val="2"/>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t>Strong logical thinking skills, proactive attitude, patience, diligence, efficiency, and excellent communication skills. Must be a currently enrolled full-time student, with an internship duration of at least 4 months (6 months or longer preferred).</w:t>
      </w:r>
    </w:p>
    <w:p w14:paraId="2025E797" w14:textId="77777777" w:rsidR="001B58C6" w:rsidRPr="001B58C6" w:rsidRDefault="001B58C6" w:rsidP="001B58C6">
      <w:pPr>
        <w:pStyle w:val="ds-markdown-paragraph"/>
        <w:numPr>
          <w:ilvl w:val="0"/>
          <w:numId w:val="2"/>
        </w:numPr>
        <w:spacing w:before="0" w:beforeAutospacing="0" w:after="0" w:afterAutospacing="0"/>
        <w:rPr>
          <w:rFonts w:ascii="微软雅黑" w:eastAsia="微软雅黑" w:hAnsi="微软雅黑" w:cs="Segoe UI"/>
          <w:color w:val="0F1115"/>
          <w:sz w:val="22"/>
          <w:szCs w:val="22"/>
        </w:rPr>
      </w:pPr>
      <w:r w:rsidRPr="001B58C6">
        <w:rPr>
          <w:rFonts w:ascii="微软雅黑" w:eastAsia="微软雅黑" w:hAnsi="微软雅黑" w:cs="Segoe UI"/>
          <w:color w:val="0F1115"/>
          <w:sz w:val="22"/>
          <w:szCs w:val="22"/>
        </w:rPr>
        <w:t xml:space="preserve">Candidates with expertise in short video production and content creation, or experience in operating and promoting platforms such as WeChat public accounts, </w:t>
      </w:r>
      <w:proofErr w:type="spellStart"/>
      <w:r w:rsidRPr="001B58C6">
        <w:rPr>
          <w:rFonts w:ascii="微软雅黑" w:eastAsia="微软雅黑" w:hAnsi="微软雅黑" w:cs="Segoe UI"/>
          <w:color w:val="0F1115"/>
          <w:sz w:val="22"/>
          <w:szCs w:val="22"/>
        </w:rPr>
        <w:t>Xiaohongshu</w:t>
      </w:r>
      <w:proofErr w:type="spellEnd"/>
      <w:r w:rsidRPr="001B58C6">
        <w:rPr>
          <w:rFonts w:ascii="微软雅黑" w:eastAsia="微软雅黑" w:hAnsi="微软雅黑" w:cs="Segoe UI"/>
          <w:color w:val="0F1115"/>
          <w:sz w:val="22"/>
          <w:szCs w:val="22"/>
        </w:rPr>
        <w:t>, or video channels, will be given priority.</w:t>
      </w:r>
    </w:p>
    <w:p w14:paraId="69324579" w14:textId="77777777" w:rsidR="001B58C6" w:rsidRPr="001B58C6" w:rsidRDefault="001B58C6" w:rsidP="001B58C6">
      <w:pPr>
        <w:pStyle w:val="ds-markdown-paragraph"/>
        <w:spacing w:before="240" w:beforeAutospacing="0" w:after="0" w:afterAutospacing="0"/>
        <w:rPr>
          <w:rFonts w:ascii="微软雅黑" w:eastAsia="微软雅黑" w:hAnsi="微软雅黑" w:cs="Segoe UI"/>
          <w:color w:val="0F1115"/>
          <w:sz w:val="22"/>
          <w:szCs w:val="22"/>
        </w:rPr>
      </w:pPr>
      <w:r w:rsidRPr="001B58C6">
        <w:rPr>
          <w:rStyle w:val="a3"/>
          <w:rFonts w:ascii="微软雅黑" w:eastAsia="微软雅黑" w:hAnsi="微软雅黑" w:cs="Segoe UI"/>
          <w:color w:val="0F1115"/>
          <w:sz w:val="22"/>
          <w:szCs w:val="22"/>
        </w:rPr>
        <w:t>Work Location:</w:t>
      </w:r>
      <w:r w:rsidRPr="001B58C6">
        <w:rPr>
          <w:rFonts w:ascii="微软雅黑" w:eastAsia="微软雅黑" w:hAnsi="微软雅黑" w:cs="Segoe UI"/>
          <w:color w:val="0F1115"/>
          <w:sz w:val="22"/>
          <w:szCs w:val="22"/>
        </w:rPr>
        <w:br/>
        <w:t>Guangdong Province, Shenzhen</w:t>
      </w:r>
    </w:p>
    <w:p w14:paraId="65EE9B30" w14:textId="77777777" w:rsidR="001B58C6" w:rsidRPr="001B58C6" w:rsidRDefault="001B58C6" w:rsidP="001B58C6">
      <w:pPr>
        <w:jc w:val="center"/>
        <w:rPr>
          <w:rFonts w:ascii="微软雅黑" w:eastAsia="微软雅黑" w:hAnsi="微软雅黑" w:hint="eastAsia"/>
          <w:sz w:val="24"/>
          <w:szCs w:val="24"/>
        </w:rPr>
      </w:pPr>
    </w:p>
    <w:sectPr w:rsidR="001B58C6" w:rsidRPr="001B5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5EB8"/>
    <w:multiLevelType w:val="multilevel"/>
    <w:tmpl w:val="05B4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C3AB8"/>
    <w:multiLevelType w:val="multilevel"/>
    <w:tmpl w:val="AC56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5251">
    <w:abstractNumId w:val="0"/>
  </w:num>
  <w:num w:numId="2" w16cid:durableId="580406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26C"/>
    <w:rsid w:val="000C6BEF"/>
    <w:rsid w:val="000D32C6"/>
    <w:rsid w:val="00155195"/>
    <w:rsid w:val="001B58C6"/>
    <w:rsid w:val="002F4D15"/>
    <w:rsid w:val="0032701B"/>
    <w:rsid w:val="00367CE9"/>
    <w:rsid w:val="004D270D"/>
    <w:rsid w:val="006C50E5"/>
    <w:rsid w:val="00816DBF"/>
    <w:rsid w:val="00850CFC"/>
    <w:rsid w:val="0090026C"/>
    <w:rsid w:val="009957D7"/>
    <w:rsid w:val="00A85BBE"/>
    <w:rsid w:val="00B07E80"/>
    <w:rsid w:val="00BC4917"/>
    <w:rsid w:val="00D43FFF"/>
    <w:rsid w:val="00D83F5D"/>
    <w:rsid w:val="00DB6348"/>
    <w:rsid w:val="00E03855"/>
    <w:rsid w:val="00EA5605"/>
    <w:rsid w:val="00EB4D3A"/>
    <w:rsid w:val="38333072"/>
    <w:rsid w:val="6831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FB563E"/>
  <w15:docId w15:val="{9DFF8F10-7D0C-5E41-B5C4-48A4D7FE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58C6"/>
    <w:rPr>
      <w:b/>
      <w:bCs/>
    </w:rPr>
  </w:style>
  <w:style w:type="paragraph" w:customStyle="1" w:styleId="ds-markdown-paragraph">
    <w:name w:val="ds-markdown-paragraph"/>
    <w:basedOn w:val="a"/>
    <w:rsid w:val="001B58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战舰</dc:creator>
  <cp:lastModifiedBy>Mia qin</cp:lastModifiedBy>
  <cp:revision>8</cp:revision>
  <dcterms:created xsi:type="dcterms:W3CDTF">2024-09-19T04:16:00Z</dcterms:created>
  <dcterms:modified xsi:type="dcterms:W3CDTF">2025-11-18T03:40:00Z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9BC453B293714ECFBF9118E06354D31B_13</vt:lpwstr>
  </property>
</Properties>
</file>