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426C" w14:textId="4152020E" w:rsidR="00004226" w:rsidRDefault="00004226" w:rsidP="00004226">
      <w:r>
        <w:rPr>
          <w:rFonts w:hint="eastAsia"/>
        </w:rPr>
        <w:t>实习生福利待遇</w:t>
      </w:r>
    </w:p>
    <w:p w14:paraId="1C88D3E5" w14:textId="56BFC045" w:rsidR="00004226" w:rsidRDefault="00004226" w:rsidP="00004226">
      <w:r>
        <w:rPr>
          <w:rFonts w:hint="eastAsia"/>
        </w:rPr>
        <w:t>实习津贴：本科2400元/月，硕士2700元/月</w:t>
      </w:r>
    </w:p>
    <w:p w14:paraId="10A60FD2" w14:textId="5F644D48" w:rsidR="00004226" w:rsidRDefault="00004226" w:rsidP="00004226">
      <w:r>
        <w:rPr>
          <w:rFonts w:hint="eastAsia"/>
        </w:rPr>
        <w:t>餐补：18元/工作日餐补</w:t>
      </w:r>
    </w:p>
    <w:p w14:paraId="50744CAD" w14:textId="4170AA2C" w:rsidR="00004226" w:rsidRDefault="00004226" w:rsidP="00004226">
      <w:r>
        <w:rPr>
          <w:rFonts w:hint="eastAsia"/>
        </w:rPr>
        <w:t>住宿：住宿补贴200元/月，如住公司宿舍则不发放（宿舍需要用人部门承担成本，具体成本金额需联系行政唐帅确认）</w:t>
      </w:r>
    </w:p>
    <w:p w14:paraId="32A8B467" w14:textId="41032CF5" w:rsidR="00004226" w:rsidRDefault="00004226" w:rsidP="00004226">
      <w:pPr>
        <w:rPr>
          <w:rFonts w:hint="eastAsia"/>
        </w:rPr>
      </w:pPr>
      <w:r>
        <w:rPr>
          <w:rFonts w:hint="eastAsia"/>
        </w:rPr>
        <w:t>宿舍基本情况：5-6人间宿舍，上下床，配备热水器及空调，有阳台</w:t>
      </w:r>
      <w:r w:rsidR="004915CD">
        <w:rPr>
          <w:rFonts w:hint="eastAsia"/>
        </w:rPr>
        <w:t>及2个卫生间，距离新大楼步行约5-10分钟</w:t>
      </w:r>
    </w:p>
    <w:p w14:paraId="39FF8B8E" w14:textId="37EEDB3C" w:rsidR="00004226" w:rsidRDefault="00004226" w:rsidP="00004226">
      <w:r>
        <w:rPr>
          <w:rFonts w:hint="eastAsia"/>
        </w:rPr>
        <w:t>加班解决</w:t>
      </w:r>
      <w:r w:rsidR="00621603">
        <w:rPr>
          <w:rFonts w:hint="eastAsia"/>
        </w:rPr>
        <w:t>方案</w:t>
      </w:r>
      <w:r>
        <w:rPr>
          <w:rFonts w:hint="eastAsia"/>
        </w:rPr>
        <w:t>：按集团规定申请加班费（</w:t>
      </w:r>
      <w:r w:rsidRPr="00004226">
        <w:t>21.72元</w:t>
      </w:r>
      <w:r>
        <w:rPr>
          <w:rFonts w:hint="eastAsia"/>
        </w:rPr>
        <w:t>/小时）或调休假</w:t>
      </w:r>
    </w:p>
    <w:p w14:paraId="0F6C99F2" w14:textId="77777777" w:rsidR="00004226" w:rsidRPr="00004226" w:rsidRDefault="00004226" w:rsidP="00004226">
      <w:pPr>
        <w:rPr>
          <w:rFonts w:hint="eastAsia"/>
        </w:rPr>
      </w:pPr>
    </w:p>
    <w:p w14:paraId="580343EC" w14:textId="617A2BF2" w:rsidR="00004226" w:rsidRDefault="00004226" w:rsidP="00004226">
      <w:r>
        <w:rPr>
          <w:rFonts w:hint="eastAsia"/>
        </w:rPr>
        <w:t>证券实习生</w:t>
      </w:r>
    </w:p>
    <w:p w14:paraId="447BF83D" w14:textId="2F66051B" w:rsidR="00004226" w:rsidRDefault="00004226" w:rsidP="00004226">
      <w:pPr>
        <w:rPr>
          <w:rFonts w:hint="eastAsia"/>
        </w:rPr>
      </w:pPr>
      <w:r>
        <w:rPr>
          <w:rFonts w:hint="eastAsia"/>
        </w:rPr>
        <w:t>工作内容：</w:t>
      </w:r>
    </w:p>
    <w:p w14:paraId="160C52D0" w14:textId="0BC67856" w:rsidR="00004226" w:rsidRDefault="00004226" w:rsidP="00004226">
      <w:pPr>
        <w:rPr>
          <w:rFonts w:hint="eastAsia"/>
        </w:rPr>
      </w:pPr>
      <w:r>
        <w:rPr>
          <w:rFonts w:hint="eastAsia"/>
        </w:rPr>
        <w:t>1、收集行业资讯，对行业信息、财务数据和资本市场具有一定的敏感性；</w:t>
      </w:r>
    </w:p>
    <w:p w14:paraId="71D1A9EF" w14:textId="77777777" w:rsidR="00004226" w:rsidRDefault="00004226" w:rsidP="00004226">
      <w:pPr>
        <w:rPr>
          <w:rFonts w:hint="eastAsia"/>
        </w:rPr>
      </w:pPr>
      <w:r>
        <w:rPr>
          <w:rFonts w:hint="eastAsia"/>
        </w:rPr>
        <w:t>2、协助会议的召开、资料收集及归档工作；</w:t>
      </w:r>
    </w:p>
    <w:p w14:paraId="137134C1" w14:textId="77777777" w:rsidR="00004226" w:rsidRDefault="00004226" w:rsidP="00004226">
      <w:pPr>
        <w:rPr>
          <w:rFonts w:hint="eastAsia"/>
        </w:rPr>
      </w:pPr>
      <w:r>
        <w:rPr>
          <w:rFonts w:hint="eastAsia"/>
        </w:rPr>
        <w:t>3、协助投资者关系公众号的运营；</w:t>
      </w:r>
    </w:p>
    <w:p w14:paraId="79019E8F" w14:textId="77777777" w:rsidR="00004226" w:rsidRDefault="00004226" w:rsidP="00004226">
      <w:pPr>
        <w:rPr>
          <w:rFonts w:hint="eastAsia"/>
        </w:rPr>
      </w:pPr>
      <w:r>
        <w:rPr>
          <w:rFonts w:hint="eastAsia"/>
        </w:rPr>
        <w:t>4、完成证券部和内审部安排的其他工作</w:t>
      </w:r>
    </w:p>
    <w:p w14:paraId="4E2CDAF8" w14:textId="49AE675A" w:rsidR="00004226" w:rsidRDefault="00004226" w:rsidP="00004226">
      <w:pPr>
        <w:rPr>
          <w:rFonts w:hint="eastAsia"/>
        </w:rPr>
      </w:pPr>
      <w:r>
        <w:rPr>
          <w:rFonts w:hint="eastAsia"/>
        </w:rPr>
        <w:t>任职要求</w:t>
      </w:r>
    </w:p>
    <w:p w14:paraId="29D94239" w14:textId="77777777" w:rsidR="00004226" w:rsidRDefault="00004226" w:rsidP="00004226">
      <w:pPr>
        <w:rPr>
          <w:rFonts w:hint="eastAsia"/>
        </w:rPr>
      </w:pPr>
      <w:r>
        <w:rPr>
          <w:rFonts w:hint="eastAsia"/>
        </w:rPr>
        <w:t>1、本科及以上学历，金融、会计、法律相关专业；</w:t>
      </w:r>
    </w:p>
    <w:p w14:paraId="0ECE4E4A" w14:textId="77777777" w:rsidR="00004226" w:rsidRDefault="00004226" w:rsidP="00004226">
      <w:pPr>
        <w:rPr>
          <w:rFonts w:hint="eastAsia"/>
        </w:rPr>
      </w:pPr>
      <w:r>
        <w:rPr>
          <w:rFonts w:hint="eastAsia"/>
        </w:rPr>
        <w:t>2、具备较强的学习能力和保密意识，细心严谨，具备良好沟通能力及公文写作能力；</w:t>
      </w:r>
    </w:p>
    <w:p w14:paraId="387B7D4C" w14:textId="1B9E2E99" w:rsidR="00012583" w:rsidRDefault="00004226" w:rsidP="00004226">
      <w:r>
        <w:rPr>
          <w:rFonts w:hint="eastAsia"/>
        </w:rPr>
        <w:t>3、熟练掌握PPT等办公软件。</w:t>
      </w:r>
    </w:p>
    <w:p w14:paraId="53F45979" w14:textId="77777777" w:rsidR="00004226" w:rsidRDefault="00004226" w:rsidP="00004226"/>
    <w:p w14:paraId="45D038B2" w14:textId="2029A495" w:rsidR="00004226" w:rsidRDefault="00004226" w:rsidP="00004226">
      <w:r>
        <w:rPr>
          <w:rFonts w:hint="eastAsia"/>
        </w:rPr>
        <w:t>董办实习生</w:t>
      </w:r>
    </w:p>
    <w:p w14:paraId="7641105F" w14:textId="77777777" w:rsidR="00004226" w:rsidRPr="00004226" w:rsidRDefault="00004226" w:rsidP="00004226">
      <w:r w:rsidRPr="00004226">
        <w:t>工作内容</w:t>
      </w:r>
    </w:p>
    <w:p w14:paraId="391E0E83" w14:textId="19817922" w:rsidR="00004226" w:rsidRPr="00004226" w:rsidRDefault="00004226" w:rsidP="00004226">
      <w:pPr>
        <w:numPr>
          <w:ilvl w:val="0"/>
          <w:numId w:val="1"/>
        </w:numPr>
      </w:pPr>
      <w:r w:rsidRPr="00004226">
        <w:t>收集行业资讯，对行业信息、财务数据和资本市场具有一定的敏感性；</w:t>
      </w:r>
    </w:p>
    <w:p w14:paraId="511F971F" w14:textId="1358CC41" w:rsidR="00004226" w:rsidRPr="00004226" w:rsidRDefault="00004226" w:rsidP="00004226">
      <w:pPr>
        <w:numPr>
          <w:ilvl w:val="0"/>
          <w:numId w:val="1"/>
        </w:numPr>
      </w:pPr>
      <w:r w:rsidRPr="00004226">
        <w:t>协助会议的召开、资料收集及归档工作，完成会议资料的整理、存档与流转；</w:t>
      </w:r>
    </w:p>
    <w:p w14:paraId="43F570CE" w14:textId="50A0A092" w:rsidR="00004226" w:rsidRPr="00004226" w:rsidRDefault="00004226" w:rsidP="00004226">
      <w:pPr>
        <w:numPr>
          <w:ilvl w:val="0"/>
          <w:numId w:val="1"/>
        </w:numPr>
      </w:pPr>
      <w:r w:rsidRPr="00004226">
        <w:t>协助投资者关系公众号的运营；</w:t>
      </w:r>
    </w:p>
    <w:p w14:paraId="39F561EF" w14:textId="1104BD00" w:rsidR="00004226" w:rsidRPr="00004226" w:rsidRDefault="00004226" w:rsidP="00004226">
      <w:pPr>
        <w:numPr>
          <w:ilvl w:val="0"/>
          <w:numId w:val="1"/>
        </w:numPr>
        <w:rPr>
          <w:color w:val="EE0000"/>
        </w:rPr>
      </w:pPr>
      <w:r w:rsidRPr="00004226">
        <w:rPr>
          <w:b/>
          <w:bCs/>
          <w:color w:val="EE0000"/>
        </w:rPr>
        <w:t>协助内审部开展项目工作</w:t>
      </w:r>
      <w:r w:rsidRPr="00004226">
        <w:rPr>
          <w:color w:val="EE0000"/>
        </w:rPr>
        <w:t>：配合制定内审</w:t>
      </w:r>
      <w:r w:rsidRPr="00004226">
        <w:rPr>
          <w:rFonts w:hint="eastAsia"/>
          <w:color w:val="EE0000"/>
        </w:rPr>
        <w:t>项目</w:t>
      </w:r>
      <w:r w:rsidRPr="00004226">
        <w:rPr>
          <w:color w:val="EE0000"/>
        </w:rPr>
        <w:t>，</w:t>
      </w:r>
      <w:r w:rsidRPr="00004226">
        <w:rPr>
          <w:rFonts w:hint="eastAsia"/>
          <w:color w:val="EE0000"/>
        </w:rPr>
        <w:t>完成</w:t>
      </w:r>
      <w:r w:rsidRPr="00004226">
        <w:rPr>
          <w:color w:val="EE0000"/>
        </w:rPr>
        <w:t>收集、整理、核对审计所需的财务凭证、业务台账、制度文件等资料；</w:t>
      </w:r>
      <w:r w:rsidRPr="00004226">
        <w:rPr>
          <w:color w:val="EE0000"/>
        </w:rPr>
        <w:t xml:space="preserve"> </w:t>
      </w:r>
    </w:p>
    <w:p w14:paraId="15BAD229" w14:textId="77777777" w:rsidR="00004226" w:rsidRPr="00004226" w:rsidRDefault="00004226" w:rsidP="00004226">
      <w:pPr>
        <w:numPr>
          <w:ilvl w:val="0"/>
          <w:numId w:val="1"/>
        </w:numPr>
      </w:pPr>
      <w:r w:rsidRPr="00004226">
        <w:t>完成证券部和内审部安排的其他工作。</w:t>
      </w:r>
    </w:p>
    <w:p w14:paraId="3B1D3B8C" w14:textId="77777777" w:rsidR="00004226" w:rsidRPr="00004226" w:rsidRDefault="00004226" w:rsidP="00004226">
      <w:r w:rsidRPr="00004226">
        <w:lastRenderedPageBreak/>
        <w:t>任职要求</w:t>
      </w:r>
    </w:p>
    <w:p w14:paraId="6B823CBA" w14:textId="77777777" w:rsidR="00004226" w:rsidRPr="00004226" w:rsidRDefault="00004226" w:rsidP="00004226">
      <w:pPr>
        <w:numPr>
          <w:ilvl w:val="0"/>
          <w:numId w:val="2"/>
        </w:numPr>
      </w:pPr>
      <w:r w:rsidRPr="00004226">
        <w:t>本科及以上学历，金融、会计、法律、审计相关专业优先；</w:t>
      </w:r>
    </w:p>
    <w:p w14:paraId="7E60A7B9" w14:textId="77777777" w:rsidR="00004226" w:rsidRPr="00004226" w:rsidRDefault="00004226" w:rsidP="00004226">
      <w:pPr>
        <w:numPr>
          <w:ilvl w:val="0"/>
          <w:numId w:val="2"/>
        </w:numPr>
      </w:pPr>
      <w:r w:rsidRPr="00004226">
        <w:t>具备较强的学习能力和保密意识，细心严谨，具备良好沟通能力及公文写作能力；</w:t>
      </w:r>
    </w:p>
    <w:p w14:paraId="5D0F63A9" w14:textId="66065C5D" w:rsidR="00004226" w:rsidRPr="00004226" w:rsidRDefault="00004226" w:rsidP="00004226">
      <w:pPr>
        <w:numPr>
          <w:ilvl w:val="0"/>
          <w:numId w:val="2"/>
        </w:numPr>
      </w:pPr>
      <w:r w:rsidRPr="00004226">
        <w:t>熟练掌握办公软件</w:t>
      </w:r>
      <w:r>
        <w:rPr>
          <w:rFonts w:hint="eastAsia"/>
        </w:rPr>
        <w:t>使用</w:t>
      </w:r>
      <w:r w:rsidRPr="00004226">
        <w:t>；</w:t>
      </w:r>
    </w:p>
    <w:p w14:paraId="326F2330" w14:textId="77777777" w:rsidR="00004226" w:rsidRPr="00004226" w:rsidRDefault="00004226" w:rsidP="00004226">
      <w:pPr>
        <w:numPr>
          <w:ilvl w:val="0"/>
          <w:numId w:val="2"/>
        </w:numPr>
        <w:rPr>
          <w:color w:val="EE0000"/>
        </w:rPr>
      </w:pPr>
      <w:r w:rsidRPr="00004226">
        <w:rPr>
          <w:b/>
          <w:bCs/>
          <w:color w:val="EE0000"/>
        </w:rPr>
        <w:t>了解内部审计基本流程、内控合规相关知识，具备基础的数据核查和风险识别能力者优先</w:t>
      </w:r>
      <w:r w:rsidRPr="00004226">
        <w:rPr>
          <w:color w:val="EE0000"/>
        </w:rPr>
        <w:t>；</w:t>
      </w:r>
    </w:p>
    <w:p w14:paraId="6CA5A547" w14:textId="1D1248A9" w:rsidR="00004226" w:rsidRPr="00004226" w:rsidRDefault="00004226" w:rsidP="00004226">
      <w:pPr>
        <w:numPr>
          <w:ilvl w:val="0"/>
          <w:numId w:val="2"/>
        </w:numPr>
      </w:pPr>
      <w:r w:rsidRPr="00004226">
        <w:t>具有良好的执行力，能够高效配合完成跨部门协作任务。</w:t>
      </w:r>
    </w:p>
    <w:p w14:paraId="089E4D97" w14:textId="77777777" w:rsidR="00004226" w:rsidRPr="00004226" w:rsidRDefault="00004226" w:rsidP="00004226">
      <w:pPr>
        <w:rPr>
          <w:rFonts w:hint="eastAsia"/>
        </w:rPr>
      </w:pPr>
    </w:p>
    <w:p w14:paraId="289B47E2" w14:textId="77777777" w:rsidR="00004226" w:rsidRDefault="00004226" w:rsidP="00004226">
      <w:pPr>
        <w:rPr>
          <w:rFonts w:hint="eastAsia"/>
        </w:rPr>
      </w:pPr>
    </w:p>
    <w:sectPr w:rsidR="00004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50D53"/>
    <w:multiLevelType w:val="multilevel"/>
    <w:tmpl w:val="9B62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A581A"/>
    <w:multiLevelType w:val="multilevel"/>
    <w:tmpl w:val="71CC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042451">
    <w:abstractNumId w:val="0"/>
  </w:num>
  <w:num w:numId="2" w16cid:durableId="42542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85"/>
    <w:rsid w:val="00004226"/>
    <w:rsid w:val="00012583"/>
    <w:rsid w:val="004915CD"/>
    <w:rsid w:val="00621603"/>
    <w:rsid w:val="00731027"/>
    <w:rsid w:val="00815485"/>
    <w:rsid w:val="00DE1B06"/>
    <w:rsid w:val="00F8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6286"/>
  <w15:chartTrackingRefBased/>
  <w15:docId w15:val="{29FEB4A1-6C6B-4C8B-B1E6-F05900BA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4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4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48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4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4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48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4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4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4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5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Shijie LI</dc:creator>
  <cp:keywords/>
  <dc:description/>
  <cp:lastModifiedBy>Shijie LI</cp:lastModifiedBy>
  <cp:revision>4</cp:revision>
  <dcterms:created xsi:type="dcterms:W3CDTF">2026-01-23T05:21:00Z</dcterms:created>
  <dcterms:modified xsi:type="dcterms:W3CDTF">2026-01-23T05:33:00Z</dcterms:modified>
</cp:coreProperties>
</file>