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C69C9">
      <w:pPr>
        <w:pStyle w:val="2"/>
        <w:numPr>
          <w:numId w:val="0"/>
        </w:numPr>
        <w:bidi w:val="0"/>
        <w:ind w:left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平安银行深圳分行2026春季校园招聘岗位信息</w:t>
      </w:r>
      <w:bookmarkStart w:id="0" w:name="_GoBack"/>
      <w:bookmarkEnd w:id="0"/>
    </w:p>
    <w:p w14:paraId="67C9EDB1"/>
    <w:p w14:paraId="4CC63108">
      <w:pPr>
        <w:pStyle w:val="2"/>
        <w:numPr>
          <w:ilvl w:val="0"/>
          <w:numId w:val="2"/>
        </w:numPr>
        <w:bidi w:val="0"/>
        <w:ind w:left="420" w:leftChars="0" w:hanging="420" w:firstLineChars="0"/>
      </w:pPr>
      <w:r>
        <w:t>深圳分行公司业务培训生</w:t>
      </w:r>
    </w:p>
    <w:p w14:paraId="25C1228F">
      <w:pPr>
        <w:pStyle w:val="3"/>
        <w:bidi w:val="0"/>
      </w:pPr>
      <w:r>
        <w:t>工作职责</w:t>
      </w:r>
    </w:p>
    <w:p w14:paraId="7C7D74F0">
      <w:pPr>
        <w:bidi w:val="0"/>
        <w:rPr>
          <w:rFonts w:hint="eastAsia" w:eastAsia="仿宋_GB2312"/>
          <w:sz w:val="28"/>
          <w:szCs w:val="28"/>
          <w:lang w:val="en-US" w:eastAsia="zh-CN"/>
        </w:rPr>
      </w:pPr>
      <w:r>
        <w:rPr>
          <w:sz w:val="28"/>
          <w:szCs w:val="28"/>
        </w:rPr>
        <w:t>1、作为对公业务储备人才，轮岗期间全面学习银行账户运营、客户开拓、授信业务承做及综合金融服等务，熟悉我行对公战略、产品及经营模式，树立良好的风险合规意识和客户服务理念</w:t>
      </w:r>
      <w:r>
        <w:rPr>
          <w:rFonts w:hint="eastAsia"/>
          <w:sz w:val="28"/>
          <w:szCs w:val="28"/>
          <w:lang w:val="en-US" w:eastAsia="zh-CN"/>
        </w:rPr>
        <w:t>;</w:t>
      </w:r>
    </w:p>
    <w:p w14:paraId="1BA9055E">
      <w:pPr>
        <w:bidi w:val="0"/>
        <w:rPr>
          <w:rFonts w:ascii="PingFangSC-Medium" w:hAnsi="PingFangSC-Medium" w:eastAsia="PingFangSC-Medium" w:cs="PingFangSC-Medium"/>
          <w:i w:val="0"/>
          <w:iCs w:val="0"/>
          <w:caps w:val="0"/>
          <w:color w:val="1D1D26"/>
          <w:spacing w:val="0"/>
          <w:sz w:val="28"/>
          <w:szCs w:val="28"/>
          <w:shd w:val="clear" w:fill="FFFFFF"/>
        </w:rPr>
      </w:pPr>
      <w:r>
        <w:rPr>
          <w:rFonts w:hint="default"/>
          <w:sz w:val="28"/>
          <w:szCs w:val="28"/>
        </w:rPr>
        <w:t>2、轮岗期结束后，根据轮岗培养情况及条线用人需求，双选定岗至对公团队客户经理岗位</w:t>
      </w:r>
      <w:r>
        <w:rPr>
          <w:rFonts w:hint="eastAsia"/>
          <w:sz w:val="28"/>
          <w:szCs w:val="28"/>
          <w:lang w:eastAsia="zh-CN"/>
        </w:rPr>
        <w:t>。</w:t>
      </w:r>
    </w:p>
    <w:p w14:paraId="6CC6A9EC">
      <w:pPr>
        <w:pStyle w:val="3"/>
        <w:bidi w:val="0"/>
        <w:rPr>
          <w:rFonts w:hint="eastAsia"/>
          <w:lang w:val="en-US" w:eastAsia="zh-CN"/>
        </w:rPr>
      </w:pPr>
      <w:r>
        <w:t>任职资格</w:t>
      </w:r>
    </w:p>
    <w:p w14:paraId="3D5DDCF8">
      <w:pPr>
        <w:bidi w:val="0"/>
        <w:rPr>
          <w:rFonts w:hint="eastAsia" w:eastAsia="仿宋_GB2312"/>
          <w:sz w:val="28"/>
          <w:szCs w:val="28"/>
          <w:lang w:eastAsia="zh-CN"/>
        </w:rPr>
      </w:pPr>
      <w:r>
        <w:rPr>
          <w:sz w:val="28"/>
          <w:szCs w:val="28"/>
        </w:rPr>
        <w:t>1、本科及以上学历，专业不限，金融学、财务、会计专业或复合学科背景优先</w:t>
      </w:r>
      <w:r>
        <w:rPr>
          <w:rFonts w:hint="eastAsia"/>
          <w:sz w:val="28"/>
          <w:szCs w:val="28"/>
          <w:lang w:eastAsia="zh-CN"/>
        </w:rPr>
        <w:t>；</w:t>
      </w:r>
    </w:p>
    <w:p w14:paraId="7BD82DFF">
      <w:pPr>
        <w:bidi w:val="0"/>
        <w:rPr>
          <w:rFonts w:hint="eastAsia" w:eastAsia="仿宋_GB2312"/>
          <w:sz w:val="28"/>
          <w:szCs w:val="28"/>
          <w:lang w:eastAsia="zh-CN"/>
        </w:rPr>
      </w:pPr>
      <w:r>
        <w:rPr>
          <w:rFonts w:hint="default"/>
          <w:sz w:val="28"/>
          <w:szCs w:val="28"/>
        </w:rPr>
        <w:t>2、对金融行业感兴趣，有金融相关实习或项目经验者优先</w:t>
      </w:r>
      <w:r>
        <w:rPr>
          <w:rFonts w:hint="eastAsia"/>
          <w:sz w:val="28"/>
          <w:szCs w:val="28"/>
          <w:lang w:eastAsia="zh-CN"/>
        </w:rPr>
        <w:t>；</w:t>
      </w:r>
    </w:p>
    <w:p w14:paraId="1FB24932">
      <w:pPr>
        <w:bidi w:val="0"/>
        <w:rPr>
          <w:rFonts w:hint="eastAsia" w:eastAsia="仿宋_GB2312"/>
          <w:sz w:val="28"/>
          <w:szCs w:val="28"/>
          <w:lang w:eastAsia="zh-CN"/>
        </w:rPr>
      </w:pPr>
      <w:r>
        <w:rPr>
          <w:rFonts w:hint="default"/>
          <w:sz w:val="28"/>
          <w:szCs w:val="28"/>
        </w:rPr>
        <w:t>3、具备优秀的逻辑思维、沟通表达及文字撰写能力</w:t>
      </w:r>
      <w:r>
        <w:rPr>
          <w:rFonts w:hint="eastAsia"/>
          <w:sz w:val="28"/>
          <w:szCs w:val="28"/>
          <w:lang w:eastAsia="zh-CN"/>
        </w:rPr>
        <w:t>；</w:t>
      </w:r>
    </w:p>
    <w:p w14:paraId="271A9669">
      <w:pPr>
        <w:bidi w:val="0"/>
        <w:rPr>
          <w:rFonts w:hint="eastAsia" w:eastAsia="仿宋_GB2312"/>
          <w:sz w:val="28"/>
          <w:szCs w:val="28"/>
          <w:lang w:eastAsia="zh-CN"/>
        </w:rPr>
      </w:pPr>
      <w:r>
        <w:rPr>
          <w:rFonts w:hint="default"/>
          <w:sz w:val="28"/>
          <w:szCs w:val="28"/>
        </w:rPr>
        <w:t>4、具备良好的客户服务意识、主观能动性、团队协作精神及抗压能力</w:t>
      </w:r>
      <w:r>
        <w:rPr>
          <w:rFonts w:hint="eastAsia"/>
          <w:sz w:val="28"/>
          <w:szCs w:val="28"/>
          <w:lang w:eastAsia="zh-CN"/>
        </w:rPr>
        <w:t>；</w:t>
      </w:r>
    </w:p>
    <w:p w14:paraId="7A9E260F">
      <w:pPr>
        <w:bidi w:val="0"/>
        <w:rPr>
          <w:rFonts w:hint="eastAsia" w:eastAsia="仿宋_GB2312"/>
          <w:sz w:val="28"/>
          <w:szCs w:val="28"/>
          <w:lang w:eastAsia="zh-CN"/>
        </w:rPr>
      </w:pPr>
      <w:r>
        <w:rPr>
          <w:rFonts w:hint="default"/>
          <w:sz w:val="28"/>
          <w:szCs w:val="28"/>
        </w:rPr>
        <w:t>5、具备良好的市场敏锐度、营销意识和业务开拓潜质</w:t>
      </w:r>
      <w:r>
        <w:rPr>
          <w:rFonts w:hint="eastAsia"/>
          <w:sz w:val="28"/>
          <w:szCs w:val="28"/>
          <w:lang w:eastAsia="zh-CN"/>
        </w:rPr>
        <w:t>。</w:t>
      </w:r>
    </w:p>
    <w:p w14:paraId="7341FEEA">
      <w:pPr>
        <w:bidi w:val="0"/>
      </w:pPr>
    </w:p>
    <w:p w14:paraId="27504539">
      <w:pPr>
        <w:rPr>
          <w:rFonts w:ascii="PingFangSC-Medium" w:hAnsi="PingFangSC-Medium" w:eastAsia="PingFangSC-Medium" w:cs="PingFangSC-Medium"/>
          <w:i w:val="0"/>
          <w:iCs w:val="0"/>
          <w:caps w:val="0"/>
          <w:color w:val="1D1D26"/>
          <w:spacing w:val="0"/>
          <w:sz w:val="33"/>
          <w:szCs w:val="33"/>
          <w:shd w:val="clear" w:fill="FFFFFF"/>
        </w:rPr>
      </w:pPr>
    </w:p>
    <w:p w14:paraId="3630E1BF">
      <w:pPr>
        <w:pStyle w:val="6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leftChars="0" w:right="0" w:hanging="420" w:firstLineChars="0"/>
        <w:jc w:val="both"/>
        <w:rPr>
          <w:rStyle w:val="12"/>
        </w:rPr>
      </w:pPr>
      <w:r>
        <w:rPr>
          <w:rStyle w:val="12"/>
        </w:rPr>
        <w:t>深圳分行运营培训生</w:t>
      </w:r>
    </w:p>
    <w:p w14:paraId="6E3680E2">
      <w:pPr>
        <w:pStyle w:val="3"/>
        <w:bidi w:val="0"/>
      </w:pPr>
      <w:r>
        <w:t>工作职责</w:t>
      </w:r>
    </w:p>
    <w:p w14:paraId="5FBCD5B7">
      <w:pPr>
        <w:bidi w:val="0"/>
        <w:rPr>
          <w:rFonts w:hint="eastAsia" w:eastAsia="仿宋_GB2312"/>
          <w:sz w:val="28"/>
          <w:szCs w:val="28"/>
          <w:lang w:eastAsia="zh-CN"/>
        </w:rPr>
      </w:pPr>
      <w:r>
        <w:rPr>
          <w:sz w:val="28"/>
          <w:szCs w:val="28"/>
        </w:rPr>
        <w:t>1、作为运营业务储备人才，轮岗期间将配备专属的孵化导师与关怀大使，学习并深耕运营基础业务、综合业务，掌握风险控制以及服销能力，熟悉并建立我行的运营运作模式，树立良好的风险合规意识和客户服务理念</w:t>
      </w:r>
      <w:r>
        <w:rPr>
          <w:rFonts w:hint="eastAsia"/>
          <w:sz w:val="28"/>
          <w:szCs w:val="28"/>
          <w:lang w:eastAsia="zh-CN"/>
        </w:rPr>
        <w:t>；</w:t>
      </w:r>
    </w:p>
    <w:p w14:paraId="3EC52E4E">
      <w:pPr>
        <w:bidi w:val="0"/>
        <w:rPr>
          <w:rFonts w:hint="eastAsia" w:eastAsia="仿宋_GB2312"/>
          <w:sz w:val="28"/>
          <w:szCs w:val="28"/>
          <w:lang w:eastAsia="zh-CN"/>
        </w:rPr>
      </w:pPr>
      <w:r>
        <w:rPr>
          <w:rFonts w:hint="default"/>
          <w:sz w:val="28"/>
          <w:szCs w:val="28"/>
        </w:rPr>
        <w:t>2、 轮岗期结束后，根据培养情况及单位用人需求，双选定岗至柜员岗位</w:t>
      </w:r>
      <w:r>
        <w:rPr>
          <w:rFonts w:hint="eastAsia"/>
          <w:sz w:val="28"/>
          <w:szCs w:val="28"/>
          <w:lang w:eastAsia="zh-CN"/>
        </w:rPr>
        <w:t>。</w:t>
      </w:r>
    </w:p>
    <w:p w14:paraId="014367DE">
      <w:pPr>
        <w:pStyle w:val="3"/>
        <w:bidi w:val="0"/>
      </w:pPr>
      <w:r>
        <w:t>任职资格</w:t>
      </w:r>
    </w:p>
    <w:p w14:paraId="0CEA9D3E">
      <w:pPr>
        <w:bidi w:val="0"/>
        <w:rPr>
          <w:rFonts w:hint="eastAsia" w:eastAsia="仿宋_GB2312"/>
          <w:sz w:val="28"/>
          <w:szCs w:val="28"/>
          <w:lang w:eastAsia="zh-CN"/>
        </w:rPr>
      </w:pPr>
      <w:r>
        <w:rPr>
          <w:sz w:val="28"/>
          <w:szCs w:val="28"/>
        </w:rPr>
        <w:t>1、本科及以上学历，专业不限，金融学、经济学、管理学、传媒专业或复合学科背景优先</w:t>
      </w:r>
      <w:r>
        <w:rPr>
          <w:rFonts w:hint="eastAsia"/>
          <w:sz w:val="28"/>
          <w:szCs w:val="28"/>
          <w:lang w:eastAsia="zh-CN"/>
        </w:rPr>
        <w:t>；</w:t>
      </w:r>
    </w:p>
    <w:p w14:paraId="454AD298">
      <w:pPr>
        <w:bidi w:val="0"/>
        <w:rPr>
          <w:rFonts w:hint="eastAsia" w:eastAsia="仿宋_GB2312"/>
          <w:sz w:val="28"/>
          <w:szCs w:val="28"/>
          <w:lang w:eastAsia="zh-CN"/>
        </w:rPr>
      </w:pPr>
      <w:r>
        <w:rPr>
          <w:rFonts w:hint="default"/>
          <w:sz w:val="28"/>
          <w:szCs w:val="28"/>
        </w:rPr>
        <w:t>2、 对金融行业感兴趣、有金融相关实习工作经验者优先</w:t>
      </w:r>
      <w:r>
        <w:rPr>
          <w:rFonts w:hint="eastAsia"/>
          <w:sz w:val="28"/>
          <w:szCs w:val="28"/>
          <w:lang w:eastAsia="zh-CN"/>
        </w:rPr>
        <w:t>；</w:t>
      </w:r>
    </w:p>
    <w:p w14:paraId="60EB7CEE">
      <w:pPr>
        <w:bidi w:val="0"/>
        <w:rPr>
          <w:rFonts w:hint="eastAsia" w:eastAsia="仿宋_GB2312"/>
          <w:lang w:eastAsia="zh-CN"/>
        </w:rPr>
      </w:pPr>
      <w:r>
        <w:rPr>
          <w:rFonts w:hint="default"/>
          <w:sz w:val="28"/>
          <w:szCs w:val="28"/>
        </w:rPr>
        <w:t>3、具备较好的逻辑思维能力、组织协调能力和团队合作意识</w:t>
      </w:r>
      <w:r>
        <w:rPr>
          <w:rFonts w:hint="eastAsia"/>
          <w:sz w:val="28"/>
          <w:szCs w:val="28"/>
          <w:lang w:eastAsia="zh-CN"/>
        </w:rPr>
        <w:t>。</w:t>
      </w:r>
    </w:p>
    <w:p w14:paraId="24B9A489">
      <w:pPr>
        <w:bidi w:val="0"/>
        <w:rPr>
          <w:rFonts w:ascii="PingFangSC-Medium" w:hAnsi="PingFangSC-Medium" w:eastAsia="PingFangSC-Medium" w:cs="PingFangSC-Medium"/>
          <w:i w:val="0"/>
          <w:iCs w:val="0"/>
          <w:caps w:val="0"/>
          <w:color w:val="1D1D26"/>
          <w:spacing w:val="0"/>
          <w:szCs w:val="33"/>
          <w:shd w:val="clear" w:fill="FFFFFF"/>
        </w:rPr>
      </w:pPr>
    </w:p>
    <w:p w14:paraId="440D28FD">
      <w:pPr>
        <w:numPr>
          <w:ilvl w:val="0"/>
          <w:numId w:val="2"/>
        </w:numPr>
        <w:bidi w:val="0"/>
        <w:ind w:left="420" w:leftChars="0" w:hanging="420" w:firstLineChars="0"/>
        <w:rPr>
          <w:rStyle w:val="12"/>
        </w:rPr>
      </w:pPr>
      <w:r>
        <w:rPr>
          <w:rStyle w:val="12"/>
        </w:rPr>
        <w:t>深圳分行零售业务培训生</w:t>
      </w:r>
    </w:p>
    <w:p w14:paraId="4DD84C02">
      <w:pPr>
        <w:pStyle w:val="3"/>
        <w:bidi w:val="0"/>
      </w:pPr>
      <w:r>
        <w:t>工作职责</w:t>
      </w:r>
    </w:p>
    <w:p w14:paraId="05A21E42">
      <w:pPr>
        <w:bidi w:val="0"/>
        <w:rPr>
          <w:rFonts w:hint="eastAsia" w:eastAsia="仿宋_GB2312"/>
          <w:sz w:val="28"/>
          <w:szCs w:val="28"/>
          <w:lang w:eastAsia="zh-CN"/>
        </w:rPr>
      </w:pPr>
      <w:r>
        <w:rPr>
          <w:sz w:val="28"/>
          <w:szCs w:val="28"/>
        </w:rPr>
        <w:t>1、作为零售业务储备人才，轮岗期间全面学习银行账户运营、客户开拓、综合金融服务等，熟悉我行零售战略、产品及经营模式，树立良好的风险合规意识和客户服务理念</w:t>
      </w:r>
      <w:r>
        <w:rPr>
          <w:rFonts w:hint="eastAsia"/>
          <w:sz w:val="28"/>
          <w:szCs w:val="28"/>
          <w:lang w:eastAsia="zh-CN"/>
        </w:rPr>
        <w:t>；</w:t>
      </w:r>
    </w:p>
    <w:p w14:paraId="7BA5468D">
      <w:pPr>
        <w:bidi w:val="0"/>
        <w:rPr>
          <w:rFonts w:hint="eastAsia" w:ascii="PingFangSC-Medium" w:hAnsi="PingFangSC-Medium" w:eastAsia="宋体" w:cs="PingFangSC-Medium"/>
          <w:i w:val="0"/>
          <w:iCs w:val="0"/>
          <w:caps w:val="0"/>
          <w:color w:val="1D1D26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/>
          <w:sz w:val="28"/>
          <w:szCs w:val="28"/>
        </w:rPr>
        <w:t>2、轮岗期结束后，根据培养情况及单位用人需求，双选定岗至零售一线客户经理岗位</w:t>
      </w:r>
      <w:r>
        <w:rPr>
          <w:rFonts w:hint="eastAsia"/>
          <w:sz w:val="28"/>
          <w:szCs w:val="28"/>
          <w:lang w:eastAsia="zh-CN"/>
        </w:rPr>
        <w:t>。</w:t>
      </w:r>
    </w:p>
    <w:p w14:paraId="178C3DDF">
      <w:pPr>
        <w:pStyle w:val="3"/>
        <w:bidi w:val="0"/>
      </w:pPr>
      <w:r>
        <w:t>任职资格</w:t>
      </w:r>
    </w:p>
    <w:p w14:paraId="676C5434">
      <w:pPr>
        <w:bidi w:val="0"/>
        <w:rPr>
          <w:rFonts w:hint="eastAsia" w:eastAsia="仿宋_GB2312"/>
          <w:sz w:val="28"/>
          <w:szCs w:val="28"/>
          <w:lang w:eastAsia="zh-CN"/>
        </w:rPr>
      </w:pPr>
      <w:r>
        <w:rPr>
          <w:sz w:val="28"/>
          <w:szCs w:val="28"/>
        </w:rPr>
        <w:t>1、本科及以上学历，专业不限，金融学、经济学、管理学、数学、计算机专业或复合学科背景优先</w:t>
      </w:r>
      <w:r>
        <w:rPr>
          <w:rFonts w:hint="eastAsia"/>
          <w:sz w:val="28"/>
          <w:szCs w:val="28"/>
          <w:lang w:eastAsia="zh-CN"/>
        </w:rPr>
        <w:t>；</w:t>
      </w:r>
    </w:p>
    <w:p w14:paraId="033A925A">
      <w:pPr>
        <w:bidi w:val="0"/>
        <w:rPr>
          <w:rFonts w:hint="eastAsia" w:eastAsia="仿宋_GB2312"/>
          <w:sz w:val="28"/>
          <w:szCs w:val="28"/>
          <w:lang w:eastAsia="zh-CN"/>
        </w:rPr>
      </w:pPr>
      <w:r>
        <w:rPr>
          <w:rFonts w:hint="default"/>
          <w:sz w:val="28"/>
          <w:szCs w:val="28"/>
        </w:rPr>
        <w:t>2、对金融行业感兴趣、有金融相关实习工作经验者优先</w:t>
      </w:r>
      <w:r>
        <w:rPr>
          <w:rFonts w:hint="eastAsia"/>
          <w:sz w:val="28"/>
          <w:szCs w:val="28"/>
          <w:lang w:eastAsia="zh-CN"/>
        </w:rPr>
        <w:t>；</w:t>
      </w:r>
    </w:p>
    <w:p w14:paraId="08A2E5F9">
      <w:pPr>
        <w:bidi w:val="0"/>
        <w:rPr>
          <w:rFonts w:hint="eastAsia" w:eastAsia="仿宋_GB2312"/>
          <w:sz w:val="28"/>
          <w:szCs w:val="28"/>
          <w:lang w:eastAsia="zh-CN"/>
        </w:rPr>
      </w:pPr>
      <w:r>
        <w:rPr>
          <w:rFonts w:hint="default"/>
          <w:sz w:val="28"/>
          <w:szCs w:val="28"/>
        </w:rPr>
        <w:t>3、具备优秀的逻辑思维能力、组织协调能力和团队合作意识</w:t>
      </w:r>
      <w:r>
        <w:rPr>
          <w:rFonts w:hint="eastAsia"/>
          <w:sz w:val="28"/>
          <w:szCs w:val="28"/>
          <w:lang w:eastAsia="zh-CN"/>
        </w:rPr>
        <w:t>。</w:t>
      </w:r>
    </w:p>
    <w:p w14:paraId="1B3C591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PingFangSC-Medium" w:hAnsi="PingFangSC-Medium" w:eastAsia="宋体" w:cs="PingFangSC-Medium"/>
          <w:i w:val="0"/>
          <w:iCs w:val="0"/>
          <w:caps w:val="0"/>
          <w:color w:val="1D1D26"/>
          <w:spacing w:val="0"/>
          <w:sz w:val="33"/>
          <w:szCs w:val="33"/>
          <w:shd w:val="clear" w:fill="FFFFFF"/>
          <w:lang w:val="en-US" w:eastAsia="zh-CN"/>
        </w:rPr>
      </w:pPr>
    </w:p>
    <w:p w14:paraId="1149FFA2">
      <w:pPr>
        <w:pStyle w:val="6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leftChars="0" w:right="0" w:hanging="420" w:firstLineChars="0"/>
        <w:jc w:val="both"/>
        <w:rPr>
          <w:rStyle w:val="12"/>
        </w:rPr>
      </w:pPr>
      <w:r>
        <w:rPr>
          <w:rStyle w:val="12"/>
        </w:rPr>
        <w:t>深圳分行橙光实习生</w:t>
      </w:r>
    </w:p>
    <w:p w14:paraId="42AE5948">
      <w:pPr>
        <w:pStyle w:val="3"/>
        <w:bidi w:val="0"/>
      </w:pPr>
      <w:r>
        <w:t>工作职责</w:t>
      </w:r>
    </w:p>
    <w:p w14:paraId="0710CB6B">
      <w:pPr>
        <w:bidi w:val="0"/>
        <w:rPr>
          <w:rFonts w:hint="eastAsia" w:eastAsia="仿宋_GB2312"/>
          <w:sz w:val="28"/>
          <w:szCs w:val="28"/>
          <w:lang w:eastAsia="zh-CN"/>
        </w:rPr>
      </w:pPr>
      <w:r>
        <w:rPr>
          <w:sz w:val="28"/>
          <w:szCs w:val="28"/>
        </w:rPr>
        <w:t>1、入职后进入分行团队或支行开展实习</w:t>
      </w:r>
      <w:r>
        <w:rPr>
          <w:rFonts w:hint="eastAsia"/>
          <w:sz w:val="28"/>
          <w:szCs w:val="28"/>
          <w:lang w:eastAsia="zh-CN"/>
        </w:rPr>
        <w:t>；</w:t>
      </w:r>
    </w:p>
    <w:p w14:paraId="2CBA8CD0">
      <w:pPr>
        <w:bidi w:val="0"/>
        <w:rPr>
          <w:rFonts w:hint="eastAsia" w:eastAsia="仿宋_GB2312"/>
          <w:sz w:val="28"/>
          <w:szCs w:val="28"/>
          <w:lang w:eastAsia="zh-CN"/>
        </w:rPr>
      </w:pPr>
      <w:r>
        <w:rPr>
          <w:rFonts w:hint="default"/>
          <w:sz w:val="28"/>
          <w:szCs w:val="28"/>
        </w:rPr>
        <w:t>2、学习各项金融基础产品及业务流程，协助客户经理做好客户服务、产品营销等工作</w:t>
      </w:r>
      <w:r>
        <w:rPr>
          <w:rFonts w:hint="eastAsia"/>
          <w:sz w:val="28"/>
          <w:szCs w:val="28"/>
          <w:lang w:eastAsia="zh-CN"/>
        </w:rPr>
        <w:t>；</w:t>
      </w:r>
    </w:p>
    <w:p w14:paraId="1120DE85">
      <w:pPr>
        <w:bidi w:val="0"/>
        <w:rPr>
          <w:rFonts w:hint="eastAsia" w:ascii="PingFangSC-Medium" w:hAnsi="PingFangSC-Medium" w:eastAsia="宋体" w:cs="PingFangSC-Medium"/>
          <w:i w:val="0"/>
          <w:iCs w:val="0"/>
          <w:caps w:val="0"/>
          <w:color w:val="1D1D26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/>
          <w:sz w:val="28"/>
          <w:szCs w:val="28"/>
        </w:rPr>
        <w:t>3、参与分行内的业务项目或业务经营活动，全面掌握银行运作的基础逻辑</w:t>
      </w:r>
      <w:r>
        <w:rPr>
          <w:rFonts w:hint="eastAsia"/>
          <w:sz w:val="28"/>
          <w:szCs w:val="28"/>
          <w:lang w:eastAsia="zh-CN"/>
        </w:rPr>
        <w:t>。</w:t>
      </w:r>
    </w:p>
    <w:p w14:paraId="0029B636">
      <w:pPr>
        <w:pStyle w:val="3"/>
        <w:bidi w:val="0"/>
      </w:pPr>
      <w:r>
        <w:t>任职资格</w:t>
      </w:r>
    </w:p>
    <w:p w14:paraId="15BD2F79">
      <w:pPr>
        <w:bidi w:val="0"/>
        <w:rPr>
          <w:rFonts w:hint="eastAsia" w:eastAsia="仿宋_GB2312"/>
          <w:sz w:val="28"/>
          <w:szCs w:val="28"/>
          <w:lang w:eastAsia="zh-CN"/>
        </w:rPr>
      </w:pPr>
      <w:r>
        <w:rPr>
          <w:sz w:val="28"/>
          <w:szCs w:val="28"/>
        </w:rPr>
        <w:t>1、境内外2027届本科及以上学历在校生（2027年7月及之前毕业）</w:t>
      </w:r>
      <w:r>
        <w:rPr>
          <w:rFonts w:hint="eastAsia"/>
          <w:sz w:val="28"/>
          <w:szCs w:val="28"/>
          <w:lang w:eastAsia="zh-CN"/>
        </w:rPr>
        <w:t>；</w:t>
      </w:r>
    </w:p>
    <w:p w14:paraId="55EEE89A">
      <w:pPr>
        <w:bidi w:val="0"/>
        <w:rPr>
          <w:rFonts w:hint="eastAsia" w:eastAsia="仿宋_GB2312"/>
          <w:sz w:val="28"/>
          <w:szCs w:val="28"/>
          <w:lang w:eastAsia="zh-CN"/>
        </w:rPr>
      </w:pPr>
      <w:r>
        <w:rPr>
          <w:rFonts w:hint="default"/>
          <w:sz w:val="28"/>
          <w:szCs w:val="28"/>
        </w:rPr>
        <w:t>2、专业不限，金融学、经济学、数学、统计学、计算机等专业或复合背景优先</w:t>
      </w:r>
      <w:r>
        <w:rPr>
          <w:rFonts w:hint="eastAsia"/>
          <w:sz w:val="28"/>
          <w:szCs w:val="28"/>
          <w:lang w:eastAsia="zh-CN"/>
        </w:rPr>
        <w:t>；</w:t>
      </w:r>
    </w:p>
    <w:p w14:paraId="080E9E0C">
      <w:pPr>
        <w:bidi w:val="0"/>
        <w:rPr>
          <w:rFonts w:hint="eastAsia" w:eastAsia="仿宋_GB2312"/>
          <w:sz w:val="28"/>
          <w:szCs w:val="28"/>
          <w:lang w:eastAsia="zh-CN"/>
        </w:rPr>
      </w:pPr>
      <w:r>
        <w:rPr>
          <w:rFonts w:hint="default"/>
          <w:sz w:val="28"/>
          <w:szCs w:val="28"/>
        </w:rPr>
        <w:t>3、具备良好的书面及口头沟通能力、执行力、适应能力及团队合作精神</w:t>
      </w:r>
      <w:r>
        <w:rPr>
          <w:rFonts w:hint="eastAsia"/>
          <w:sz w:val="28"/>
          <w:szCs w:val="28"/>
          <w:lang w:eastAsia="zh-CN"/>
        </w:rPr>
        <w:t>；</w:t>
      </w:r>
    </w:p>
    <w:p w14:paraId="53E4FE48">
      <w:pPr>
        <w:bidi w:val="0"/>
        <w:rPr>
          <w:rFonts w:hint="eastAsia" w:eastAsia="仿宋_GB2312"/>
          <w:sz w:val="28"/>
          <w:szCs w:val="28"/>
          <w:lang w:eastAsia="zh-CN"/>
        </w:rPr>
      </w:pPr>
      <w:r>
        <w:rPr>
          <w:rFonts w:hint="default"/>
          <w:sz w:val="28"/>
          <w:szCs w:val="28"/>
        </w:rPr>
        <w:t>4、接受2个月及以上的线下实习（每周5天）</w:t>
      </w:r>
      <w:r>
        <w:rPr>
          <w:rFonts w:hint="eastAsia"/>
          <w:sz w:val="28"/>
          <w:szCs w:val="28"/>
          <w:lang w:eastAsia="zh-CN"/>
        </w:rPr>
        <w:t>。</w:t>
      </w:r>
    </w:p>
    <w:p w14:paraId="27B661B9">
      <w:pPr>
        <w:rPr>
          <w:rFonts w:hint="eastAsia" w:ascii="PingFangSC-Medium" w:hAnsi="PingFangSC-Medium" w:eastAsia="宋体" w:cs="PingFangSC-Medium"/>
          <w:i w:val="0"/>
          <w:iCs w:val="0"/>
          <w:caps w:val="0"/>
          <w:color w:val="1D1D26"/>
          <w:spacing w:val="0"/>
          <w:sz w:val="33"/>
          <w:szCs w:val="33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PingFangSC-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A0C48B"/>
    <w:multiLevelType w:val="singleLevel"/>
    <w:tmpl w:val="93A0C48B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7344E36D"/>
    <w:multiLevelType w:val="singleLevel"/>
    <w:tmpl w:val="7344E36D"/>
    <w:lvl w:ilvl="0" w:tentative="0">
      <w:start w:val="1"/>
      <w:numFmt w:val="bullet"/>
      <w:lvlText w:val="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E0A43"/>
    <w:rsid w:val="001F185F"/>
    <w:rsid w:val="00DA5C8F"/>
    <w:rsid w:val="05442F1E"/>
    <w:rsid w:val="0750135D"/>
    <w:rsid w:val="08C144F8"/>
    <w:rsid w:val="08DC360C"/>
    <w:rsid w:val="093041D3"/>
    <w:rsid w:val="0A2659D0"/>
    <w:rsid w:val="0A4A11D9"/>
    <w:rsid w:val="0B200014"/>
    <w:rsid w:val="0B8E5F11"/>
    <w:rsid w:val="0CF4450C"/>
    <w:rsid w:val="0DC26189"/>
    <w:rsid w:val="0DDF1DCE"/>
    <w:rsid w:val="10D22E17"/>
    <w:rsid w:val="122C2CBE"/>
    <w:rsid w:val="130E084E"/>
    <w:rsid w:val="16F40EB6"/>
    <w:rsid w:val="1C291D4F"/>
    <w:rsid w:val="1D91577D"/>
    <w:rsid w:val="2611016A"/>
    <w:rsid w:val="26CE541E"/>
    <w:rsid w:val="2B234003"/>
    <w:rsid w:val="2CC1590E"/>
    <w:rsid w:val="32D26CDC"/>
    <w:rsid w:val="333E5000"/>
    <w:rsid w:val="341D068F"/>
    <w:rsid w:val="388E02BB"/>
    <w:rsid w:val="39A6366C"/>
    <w:rsid w:val="3B4503AF"/>
    <w:rsid w:val="3DA36B73"/>
    <w:rsid w:val="3EA3795A"/>
    <w:rsid w:val="3F6C08A3"/>
    <w:rsid w:val="411B36B2"/>
    <w:rsid w:val="42935C7F"/>
    <w:rsid w:val="437A419A"/>
    <w:rsid w:val="43B961B0"/>
    <w:rsid w:val="486F3408"/>
    <w:rsid w:val="4BC65F19"/>
    <w:rsid w:val="4E1C0E8F"/>
    <w:rsid w:val="4F9D237F"/>
    <w:rsid w:val="50F72CB9"/>
    <w:rsid w:val="51EB4B97"/>
    <w:rsid w:val="53A778DC"/>
    <w:rsid w:val="53FE0AA5"/>
    <w:rsid w:val="55C2567D"/>
    <w:rsid w:val="563025CB"/>
    <w:rsid w:val="56333095"/>
    <w:rsid w:val="56E71840"/>
    <w:rsid w:val="574A38D2"/>
    <w:rsid w:val="58854E97"/>
    <w:rsid w:val="5B3E055A"/>
    <w:rsid w:val="5C1F3DAC"/>
    <w:rsid w:val="5D2E0A43"/>
    <w:rsid w:val="61F25ACE"/>
    <w:rsid w:val="64FE2B61"/>
    <w:rsid w:val="66CA7019"/>
    <w:rsid w:val="67077A41"/>
    <w:rsid w:val="67E44ACB"/>
    <w:rsid w:val="6826397D"/>
    <w:rsid w:val="6AB256DE"/>
    <w:rsid w:val="6D0A418D"/>
    <w:rsid w:val="6D88746D"/>
    <w:rsid w:val="6E141E29"/>
    <w:rsid w:val="70BF3967"/>
    <w:rsid w:val="70FA499F"/>
    <w:rsid w:val="716035E4"/>
    <w:rsid w:val="724859BA"/>
    <w:rsid w:val="72C92519"/>
    <w:rsid w:val="74EA6FFE"/>
    <w:rsid w:val="76BC6337"/>
    <w:rsid w:val="773E4605"/>
    <w:rsid w:val="78C94663"/>
    <w:rsid w:val="79674207"/>
    <w:rsid w:val="7B1F19ED"/>
    <w:rsid w:val="7B48596C"/>
    <w:rsid w:val="7D9662B8"/>
    <w:rsid w:val="7E6D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 w:val="0"/>
      <w:snapToGrid w:val="0"/>
      <w:spacing w:line="580" w:lineRule="exact"/>
      <w:ind w:left="0" w:leftChars="0" w:firstLine="880" w:firstLineChars="200"/>
      <w:jc w:val="both"/>
      <w:textAlignment w:val="auto"/>
    </w:pPr>
    <w:rPr>
      <w:rFonts w:ascii="仿宋_GB2312" w:hAnsi="仿宋_GB2312" w:eastAsia="仿宋_GB2312" w:cs="仿宋_GB2312"/>
      <w:kern w:val="0"/>
      <w:sz w:val="32"/>
      <w:szCs w:val="32"/>
      <w:lang w:val="en-US" w:eastAsia="zh-CN" w:bidi="ar-SA"/>
    </w:rPr>
  </w:style>
  <w:style w:type="paragraph" w:styleId="2">
    <w:name w:val="heading 1"/>
    <w:next w:val="1"/>
    <w:link w:val="12"/>
    <w:qFormat/>
    <w:uiPriority w:val="0"/>
    <w:pPr>
      <w:spacing w:before="0" w:beforeAutospacing="0" w:after="0" w:afterAutospacing="0" w:line="580" w:lineRule="exact"/>
      <w:ind w:firstLine="880" w:firstLineChars="200"/>
      <w:jc w:val="left"/>
      <w:outlineLvl w:val="0"/>
    </w:pPr>
    <w:rPr>
      <w:rFonts w:hint="eastAsia" w:ascii="黑体" w:hAnsi="黑体" w:eastAsia="黑体" w:cs="黑体"/>
      <w:bCs/>
      <w:kern w:val="44"/>
      <w:sz w:val="32"/>
      <w:lang w:bidi="ar"/>
    </w:rPr>
  </w:style>
  <w:style w:type="paragraph" w:styleId="3">
    <w:name w:val="heading 2"/>
    <w:basedOn w:val="2"/>
    <w:next w:val="1"/>
    <w:link w:val="10"/>
    <w:unhideWhenUsed/>
    <w:qFormat/>
    <w:uiPriority w:val="0"/>
    <w:pPr>
      <w:keepNext w:val="0"/>
      <w:keepLines w:val="0"/>
      <w:bidi w:val="0"/>
      <w:adjustRightInd w:val="0"/>
      <w:snapToGrid w:val="0"/>
      <w:spacing w:beforeLines="0" w:beforeAutospacing="0" w:afterLines="0" w:afterAutospacing="0" w:line="580" w:lineRule="exact"/>
      <w:ind w:left="0" w:leftChars="0" w:firstLine="883" w:firstLineChars="200"/>
      <w:jc w:val="both"/>
      <w:outlineLvl w:val="1"/>
    </w:pPr>
    <w:rPr>
      <w:rFonts w:eastAsia="楷体"/>
    </w:rPr>
  </w:style>
  <w:style w:type="paragraph" w:styleId="4">
    <w:name w:val="heading 3"/>
    <w:basedOn w:val="1"/>
    <w:next w:val="1"/>
    <w:link w:val="13"/>
    <w:semiHidden/>
    <w:unhideWhenUsed/>
    <w:qFormat/>
    <w:uiPriority w:val="0"/>
    <w:pPr>
      <w:keepNext w:val="0"/>
      <w:keepLines w:val="0"/>
      <w:numPr>
        <w:ilvl w:val="0"/>
        <w:numId w:val="1"/>
      </w:numPr>
      <w:spacing w:beforeLines="0" w:beforeAutospacing="0" w:afterLines="0" w:afterAutospacing="0" w:line="580" w:lineRule="exact"/>
      <w:outlineLvl w:val="2"/>
    </w:pPr>
    <w:rPr>
      <w:rFonts w:ascii="楷体" w:hAnsi="楷体" w:eastAsia="楷体" w:cs="楷体"/>
      <w:snapToGrid w:val="0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ind w:firstLine="640" w:firstLineChars="200"/>
      <w:jc w:val="both"/>
    </w:p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customStyle="1" w:styleId="10">
    <w:name w:val="标题 2 Char"/>
    <w:link w:val="3"/>
    <w:qFormat/>
    <w:uiPriority w:val="0"/>
    <w:rPr>
      <w:rFonts w:ascii="黑体" w:hAnsi="黑体" w:eastAsia="楷体" w:cs="黑体"/>
      <w:b/>
      <w:bCs/>
      <w:sz w:val="32"/>
      <w:szCs w:val="32"/>
    </w:rPr>
  </w:style>
  <w:style w:type="paragraph" w:customStyle="1" w:styleId="11">
    <w:name w:val="样式1"/>
    <w:basedOn w:val="7"/>
    <w:qFormat/>
    <w:uiPriority w:val="0"/>
    <w:pPr>
      <w:ind w:firstLine="0" w:firstLineChars="0"/>
    </w:pPr>
    <w:rPr>
      <w:rFonts w:ascii="Arial" w:hAnsi="Arial" w:eastAsia="方正小标宋简体"/>
      <w:sz w:val="44"/>
    </w:rPr>
  </w:style>
  <w:style w:type="character" w:customStyle="1" w:styleId="12">
    <w:name w:val="标题 1 Char"/>
    <w:link w:val="2"/>
    <w:qFormat/>
    <w:uiPriority w:val="0"/>
    <w:rPr>
      <w:rFonts w:ascii="黑体" w:hAnsi="黑体" w:eastAsia="黑体" w:cs="黑体"/>
      <w:kern w:val="44"/>
      <w:sz w:val="32"/>
      <w:szCs w:val="32"/>
    </w:rPr>
  </w:style>
  <w:style w:type="character" w:customStyle="1" w:styleId="13">
    <w:name w:val="标题 3 Char"/>
    <w:link w:val="4"/>
    <w:qFormat/>
    <w:uiPriority w:val="0"/>
    <w:rPr>
      <w:rFonts w:ascii="楷体" w:hAnsi="楷体" w:eastAsia="楷体" w:cs="楷体"/>
      <w:snapToGrid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265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2026-03-10T09:06:00Z</dcterms:created>
  <dc:creator>零</dc:creator>
  <cp:lastModifiedBy>零</cp:lastModifiedBy>
  <dcterms:modified xsi:type="dcterms:W3CDTF">2026-03-10T09:20:03Z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E12F8A57151D4AD6ADC186DD44B6E062_11</vt:lpwstr>
  </property>
  <property fmtid="{D5CDD505-2E9C-101B-9397-08002B2CF9AE}" pid="4" name="KSOTemplateDocerSaveRecord">
    <vt:lpwstr>eyJoZGlkIjoiZjJiYzRjZDg4ODIxMmZkMzVjYzYxNzIzMDEwYjJjY2IiLCJ1c2VySWQiOiIzNjQzNTkzMTQifQ==</vt:lpwstr>
  </property>
</Properties>
</file>